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56" w:rsidRPr="00012956" w:rsidRDefault="00012956" w:rsidP="00012956">
      <w:pPr>
        <w:widowControl/>
        <w:jc w:val="center"/>
        <w:rPr>
          <w:rFonts w:ascii="標楷體" w:eastAsia="標楷體" w:hAnsi="標楷體" w:cs="Times New Roman"/>
          <w:b/>
          <w:color w:val="000000"/>
          <w:kern w:val="0"/>
          <w:sz w:val="32"/>
          <w:szCs w:val="32"/>
        </w:rPr>
      </w:pPr>
      <w:r w:rsidRPr="00012956">
        <w:rPr>
          <w:rFonts w:ascii="標楷體" w:eastAsia="標楷體" w:hAnsi="標楷體" w:cs="Times New Roman" w:hint="eastAsia"/>
          <w:b/>
          <w:color w:val="000000"/>
          <w:kern w:val="0"/>
          <w:sz w:val="32"/>
          <w:szCs w:val="32"/>
        </w:rPr>
        <w:t>國立基隆高</w:t>
      </w:r>
      <w:r>
        <w:rPr>
          <w:rFonts w:ascii="標楷體" w:eastAsia="標楷體" w:hAnsi="標楷體" w:cs="Times New Roman" w:hint="eastAsia"/>
          <w:b/>
          <w:color w:val="000000"/>
          <w:kern w:val="0"/>
          <w:sz w:val="32"/>
          <w:szCs w:val="32"/>
        </w:rPr>
        <w:t>級</w:t>
      </w:r>
      <w:r w:rsidRPr="00012956">
        <w:rPr>
          <w:rFonts w:ascii="標楷體" w:eastAsia="標楷體" w:hAnsi="標楷體" w:cs="Times New Roman" w:hint="eastAsia"/>
          <w:b/>
          <w:color w:val="000000"/>
          <w:kern w:val="0"/>
          <w:sz w:val="32"/>
          <w:szCs w:val="32"/>
        </w:rPr>
        <w:t>中</w:t>
      </w:r>
      <w:r>
        <w:rPr>
          <w:rFonts w:ascii="標楷體" w:eastAsia="標楷體" w:hAnsi="標楷體" w:cs="Times New Roman" w:hint="eastAsia"/>
          <w:b/>
          <w:color w:val="000000"/>
          <w:kern w:val="0"/>
          <w:sz w:val="32"/>
          <w:szCs w:val="32"/>
        </w:rPr>
        <w:t>學</w:t>
      </w:r>
      <w:r w:rsidRPr="00012956">
        <w:rPr>
          <w:rFonts w:ascii="標楷體" w:eastAsia="標楷體" w:hAnsi="標楷體" w:cs="Times New Roman" w:hint="eastAsia"/>
          <w:b/>
          <w:color w:val="000000"/>
          <w:kern w:val="0"/>
          <w:sz w:val="32"/>
          <w:szCs w:val="32"/>
        </w:rPr>
        <w:t>學生外訂</w:t>
      </w:r>
      <w:r w:rsidR="00575437">
        <w:rPr>
          <w:rFonts w:ascii="標楷體" w:eastAsia="標楷體" w:hAnsi="標楷體" w:cs="Times New Roman" w:hint="eastAsia"/>
          <w:b/>
          <w:color w:val="000000"/>
          <w:kern w:val="0"/>
          <w:sz w:val="32"/>
          <w:szCs w:val="32"/>
        </w:rPr>
        <w:t>外送</w:t>
      </w:r>
      <w:r w:rsidRPr="00012956">
        <w:rPr>
          <w:rFonts w:ascii="標楷體" w:eastAsia="標楷體" w:hAnsi="標楷體" w:cs="Times New Roman" w:hint="eastAsia"/>
          <w:b/>
          <w:color w:val="000000"/>
          <w:kern w:val="0"/>
          <w:sz w:val="32"/>
          <w:szCs w:val="32"/>
        </w:rPr>
        <w:t>餐食管理辦法</w:t>
      </w:r>
    </w:p>
    <w:p w:rsidR="00012956" w:rsidRPr="00100F34" w:rsidRDefault="00100F34" w:rsidP="00012956">
      <w:pPr>
        <w:widowControl/>
        <w:ind w:left="720" w:hanging="720"/>
        <w:rPr>
          <w:rFonts w:ascii="新細明體" w:eastAsia="新細明體" w:hAnsi="新細明體" w:cs="Times New Roman"/>
          <w:color w:val="000000"/>
          <w:kern w:val="0"/>
          <w:sz w:val="20"/>
          <w:szCs w:val="20"/>
        </w:rPr>
      </w:pPr>
      <w:r>
        <w:rPr>
          <w:rFonts w:ascii="新細明體" w:eastAsia="新細明體" w:hAnsi="新細明體" w:cs="Times New Roman" w:hint="eastAsia"/>
          <w:color w:val="000000"/>
          <w:kern w:val="0"/>
          <w:szCs w:val="24"/>
        </w:rPr>
        <w:t xml:space="preserve">                                                  </w:t>
      </w:r>
      <w:r w:rsidR="00575437">
        <w:rPr>
          <w:rFonts w:ascii="新細明體" w:eastAsia="新細明體" w:hAnsi="新細明體" w:cs="Times New Roman" w:hint="eastAsia"/>
          <w:color w:val="000000"/>
          <w:kern w:val="0"/>
          <w:szCs w:val="24"/>
        </w:rPr>
        <w:t xml:space="preserve">               </w:t>
      </w:r>
      <w:r>
        <w:rPr>
          <w:rFonts w:ascii="新細明體" w:eastAsia="新細明體" w:hAnsi="新細明體" w:cs="Times New Roman" w:hint="eastAsia"/>
          <w:color w:val="000000"/>
          <w:kern w:val="0"/>
          <w:szCs w:val="24"/>
        </w:rPr>
        <w:t xml:space="preserve">      </w:t>
      </w:r>
      <w:r w:rsidRPr="00100F34">
        <w:rPr>
          <w:rFonts w:ascii="新細明體" w:eastAsia="新細明體" w:hAnsi="新細明體" w:cs="Times New Roman" w:hint="eastAsia"/>
          <w:color w:val="000000"/>
          <w:kern w:val="0"/>
          <w:sz w:val="20"/>
          <w:szCs w:val="20"/>
        </w:rPr>
        <w:t>108.11.11行政會議</w:t>
      </w:r>
    </w:p>
    <w:p w:rsidR="00100F34" w:rsidRPr="0061316E" w:rsidRDefault="00100F34" w:rsidP="00012956">
      <w:pPr>
        <w:widowControl/>
        <w:ind w:left="720" w:hanging="720"/>
        <w:rPr>
          <w:rFonts w:ascii="新細明體" w:eastAsia="新細明體" w:hAnsi="新細明體" w:cs="Times New Roman"/>
          <w:color w:val="000000"/>
          <w:kern w:val="0"/>
          <w:sz w:val="26"/>
          <w:szCs w:val="26"/>
        </w:rPr>
      </w:pPr>
    </w:p>
    <w:p w:rsidR="00012956" w:rsidRPr="00012956" w:rsidRDefault="00012956" w:rsidP="00012956">
      <w:pPr>
        <w:widowControl/>
        <w:ind w:left="720" w:hanging="720"/>
        <w:rPr>
          <w:rFonts w:ascii="標楷體" w:eastAsia="標楷體" w:hAnsi="標楷體" w:cs="Times New Roman"/>
          <w:color w:val="000000"/>
          <w:kern w:val="0"/>
          <w:sz w:val="26"/>
          <w:szCs w:val="26"/>
        </w:rPr>
      </w:pPr>
      <w:r w:rsidRPr="00012956">
        <w:rPr>
          <w:rFonts w:ascii="標楷體" w:eastAsia="標楷體" w:hAnsi="標楷體" w:cs="Times New Roman"/>
          <w:color w:val="000000"/>
          <w:kern w:val="0"/>
          <w:sz w:val="26"/>
          <w:szCs w:val="26"/>
        </w:rPr>
        <w:t>一、</w:t>
      </w:r>
      <w:r w:rsidRPr="00012956">
        <w:rPr>
          <w:rFonts w:ascii="標楷體" w:eastAsia="標楷體" w:hAnsi="標楷體" w:cs="Times New Roman" w:hint="eastAsia"/>
          <w:color w:val="000000"/>
          <w:kern w:val="0"/>
          <w:sz w:val="26"/>
          <w:szCs w:val="26"/>
        </w:rPr>
        <w:t>依據：</w:t>
      </w:r>
    </w:p>
    <w:p w:rsidR="00012956" w:rsidRPr="0061316E" w:rsidRDefault="00EA4A99" w:rsidP="006E54EF">
      <w:pPr>
        <w:pStyle w:val="a4"/>
        <w:widowControl/>
        <w:numPr>
          <w:ilvl w:val="0"/>
          <w:numId w:val="6"/>
        </w:numPr>
        <w:ind w:leftChars="0" w:left="709" w:hanging="567"/>
        <w:rPr>
          <w:rFonts w:ascii="標楷體" w:eastAsia="標楷體" w:hAnsi="標楷體" w:cs="Times New Roman"/>
          <w:kern w:val="0"/>
          <w:sz w:val="26"/>
          <w:szCs w:val="26"/>
        </w:rPr>
      </w:pPr>
      <w:r w:rsidRPr="0061316E">
        <w:rPr>
          <w:rFonts w:ascii="標楷體" w:eastAsia="標楷體" w:hAnsi="標楷體" w:cs="Times New Roman" w:hint="eastAsia"/>
          <w:kern w:val="0"/>
          <w:sz w:val="26"/>
          <w:szCs w:val="26"/>
        </w:rPr>
        <w:t>民國108</w:t>
      </w:r>
      <w:r w:rsidR="00012956" w:rsidRPr="0061316E">
        <w:rPr>
          <w:rFonts w:ascii="標楷體" w:eastAsia="標楷體" w:hAnsi="標楷體" w:cs="Times New Roman" w:hint="eastAsia"/>
          <w:kern w:val="0"/>
          <w:sz w:val="26"/>
          <w:szCs w:val="26"/>
        </w:rPr>
        <w:t>年</w:t>
      </w:r>
      <w:r w:rsidRPr="0061316E">
        <w:rPr>
          <w:rFonts w:ascii="標楷體" w:eastAsia="標楷體" w:hAnsi="標楷體" w:cs="Times New Roman" w:hint="eastAsia"/>
          <w:kern w:val="0"/>
          <w:sz w:val="26"/>
          <w:szCs w:val="26"/>
        </w:rPr>
        <w:t>06</w:t>
      </w:r>
      <w:r w:rsidR="00012956" w:rsidRPr="0061316E">
        <w:rPr>
          <w:rFonts w:ascii="標楷體" w:eastAsia="標楷體" w:hAnsi="標楷體" w:cs="Times New Roman" w:hint="eastAsia"/>
          <w:kern w:val="0"/>
          <w:sz w:val="26"/>
          <w:szCs w:val="26"/>
        </w:rPr>
        <w:t>月</w:t>
      </w:r>
      <w:r w:rsidRPr="0061316E">
        <w:rPr>
          <w:rFonts w:ascii="標楷體" w:eastAsia="標楷體" w:hAnsi="標楷體" w:cs="Times New Roman"/>
          <w:kern w:val="0"/>
          <w:sz w:val="26"/>
          <w:szCs w:val="26"/>
        </w:rPr>
        <w:t>1</w:t>
      </w:r>
      <w:r w:rsidRPr="0061316E">
        <w:rPr>
          <w:rFonts w:ascii="標楷體" w:eastAsia="標楷體" w:hAnsi="標楷體" w:cs="Times New Roman" w:hint="eastAsia"/>
          <w:kern w:val="0"/>
          <w:sz w:val="26"/>
          <w:szCs w:val="26"/>
        </w:rPr>
        <w:t>2</w:t>
      </w:r>
      <w:r w:rsidR="00012956" w:rsidRPr="0061316E">
        <w:rPr>
          <w:rFonts w:ascii="標楷體" w:eastAsia="標楷體" w:hAnsi="標楷體" w:cs="Times New Roman" w:hint="eastAsia"/>
          <w:kern w:val="0"/>
          <w:sz w:val="26"/>
          <w:szCs w:val="26"/>
        </w:rPr>
        <w:t>日</w:t>
      </w:r>
      <w:r w:rsidRPr="0061316E">
        <w:rPr>
          <w:rFonts w:ascii="標楷體" w:eastAsia="標楷體" w:hAnsi="標楷體" w:cs="Times New Roman" w:hint="eastAsia"/>
          <w:kern w:val="0"/>
          <w:sz w:val="26"/>
          <w:szCs w:val="26"/>
        </w:rPr>
        <w:t>修訂之</w:t>
      </w:r>
      <w:r w:rsidR="00012956" w:rsidRPr="0061316E">
        <w:rPr>
          <w:rFonts w:ascii="標楷體" w:eastAsia="標楷體" w:hAnsi="標楷體" w:cs="Times New Roman" w:hint="eastAsia"/>
          <w:kern w:val="0"/>
          <w:sz w:val="26"/>
          <w:szCs w:val="26"/>
        </w:rPr>
        <w:t>「食品衛生管理法」。</w:t>
      </w:r>
    </w:p>
    <w:p w:rsidR="00012956" w:rsidRPr="0061316E" w:rsidRDefault="00EA4A99" w:rsidP="006E54EF">
      <w:pPr>
        <w:pStyle w:val="a4"/>
        <w:widowControl/>
        <w:numPr>
          <w:ilvl w:val="0"/>
          <w:numId w:val="6"/>
        </w:numPr>
        <w:ind w:leftChars="0" w:left="709" w:hanging="567"/>
        <w:rPr>
          <w:rFonts w:ascii="標楷體" w:eastAsia="標楷體" w:hAnsi="標楷體" w:cs="Times New Roman"/>
          <w:kern w:val="0"/>
          <w:sz w:val="26"/>
          <w:szCs w:val="26"/>
        </w:rPr>
      </w:pPr>
      <w:r w:rsidRPr="0061316E">
        <w:rPr>
          <w:rFonts w:ascii="標楷體" w:eastAsia="標楷體" w:hAnsi="標楷體" w:cs="Times New Roman" w:hint="eastAsia"/>
          <w:kern w:val="0"/>
          <w:sz w:val="26"/>
          <w:szCs w:val="26"/>
        </w:rPr>
        <w:t>民國104</w:t>
      </w:r>
      <w:r w:rsidR="00012956" w:rsidRPr="0061316E">
        <w:rPr>
          <w:rFonts w:ascii="標楷體" w:eastAsia="標楷體" w:hAnsi="標楷體" w:cs="Times New Roman" w:hint="eastAsia"/>
          <w:kern w:val="0"/>
          <w:sz w:val="26"/>
          <w:szCs w:val="26"/>
        </w:rPr>
        <w:t>年</w:t>
      </w:r>
      <w:r w:rsidRPr="0061316E">
        <w:rPr>
          <w:rFonts w:ascii="標楷體" w:eastAsia="標楷體" w:hAnsi="標楷體" w:cs="Times New Roman" w:hint="eastAsia"/>
          <w:kern w:val="0"/>
          <w:sz w:val="26"/>
          <w:szCs w:val="26"/>
        </w:rPr>
        <w:t>1</w:t>
      </w:r>
      <w:r w:rsidR="00012956" w:rsidRPr="0061316E">
        <w:rPr>
          <w:rFonts w:ascii="標楷體" w:eastAsia="標楷體" w:hAnsi="標楷體" w:cs="Times New Roman"/>
          <w:kern w:val="0"/>
          <w:sz w:val="26"/>
          <w:szCs w:val="26"/>
        </w:rPr>
        <w:t>2</w:t>
      </w:r>
      <w:r w:rsidR="00012956" w:rsidRPr="0061316E">
        <w:rPr>
          <w:rFonts w:ascii="標楷體" w:eastAsia="標楷體" w:hAnsi="標楷體" w:cs="Times New Roman" w:hint="eastAsia"/>
          <w:kern w:val="0"/>
          <w:sz w:val="26"/>
          <w:szCs w:val="26"/>
        </w:rPr>
        <w:t>月</w:t>
      </w:r>
      <w:r w:rsidRPr="0061316E">
        <w:rPr>
          <w:rFonts w:ascii="標楷體" w:eastAsia="標楷體" w:hAnsi="標楷體" w:cs="Times New Roman" w:hint="eastAsia"/>
          <w:kern w:val="0"/>
          <w:sz w:val="26"/>
          <w:szCs w:val="26"/>
        </w:rPr>
        <w:t>30</w:t>
      </w:r>
      <w:r w:rsidR="00012956" w:rsidRPr="0061316E">
        <w:rPr>
          <w:rFonts w:ascii="標楷體" w:eastAsia="標楷體" w:hAnsi="標楷體" w:cs="Times New Roman" w:hint="eastAsia"/>
          <w:kern w:val="0"/>
          <w:sz w:val="26"/>
          <w:szCs w:val="26"/>
        </w:rPr>
        <w:t>日</w:t>
      </w:r>
      <w:r w:rsidRPr="0061316E">
        <w:rPr>
          <w:rFonts w:ascii="標楷體" w:eastAsia="標楷體" w:hAnsi="標楷體" w:cs="Times New Roman" w:hint="eastAsia"/>
          <w:kern w:val="0"/>
          <w:sz w:val="26"/>
          <w:szCs w:val="26"/>
        </w:rPr>
        <w:t>修訂之</w:t>
      </w:r>
      <w:r w:rsidR="00012956" w:rsidRPr="0061316E">
        <w:rPr>
          <w:rFonts w:ascii="標楷體" w:eastAsia="標楷體" w:hAnsi="標楷體" w:cs="Times New Roman" w:hint="eastAsia"/>
          <w:kern w:val="0"/>
          <w:sz w:val="26"/>
          <w:szCs w:val="26"/>
        </w:rPr>
        <w:t>「學校衛生法」。</w:t>
      </w:r>
    </w:p>
    <w:p w:rsidR="00012956" w:rsidRPr="0061316E" w:rsidRDefault="00EA4A99" w:rsidP="006E54EF">
      <w:pPr>
        <w:pStyle w:val="a4"/>
        <w:widowControl/>
        <w:numPr>
          <w:ilvl w:val="0"/>
          <w:numId w:val="6"/>
        </w:numPr>
        <w:ind w:leftChars="0" w:left="709" w:hanging="567"/>
        <w:rPr>
          <w:rFonts w:ascii="標楷體" w:eastAsia="標楷體" w:hAnsi="標楷體" w:cs="Times New Roman"/>
          <w:kern w:val="0"/>
          <w:sz w:val="26"/>
          <w:szCs w:val="26"/>
        </w:rPr>
      </w:pPr>
      <w:r w:rsidRPr="0061316E">
        <w:rPr>
          <w:rFonts w:ascii="標楷體" w:eastAsia="標楷體" w:hAnsi="標楷體" w:cs="Times New Roman" w:hint="eastAsia"/>
          <w:kern w:val="0"/>
          <w:sz w:val="26"/>
          <w:szCs w:val="26"/>
        </w:rPr>
        <w:t>民國105</w:t>
      </w:r>
      <w:r w:rsidR="00012956" w:rsidRPr="0061316E">
        <w:rPr>
          <w:rFonts w:ascii="標楷體" w:eastAsia="標楷體" w:hAnsi="標楷體" w:cs="Times New Roman" w:hint="eastAsia"/>
          <w:kern w:val="0"/>
          <w:sz w:val="26"/>
          <w:szCs w:val="26"/>
        </w:rPr>
        <w:t>年</w:t>
      </w:r>
      <w:r w:rsidRPr="0061316E">
        <w:rPr>
          <w:rFonts w:ascii="標楷體" w:eastAsia="標楷體" w:hAnsi="標楷體" w:cs="Times New Roman"/>
          <w:kern w:val="0"/>
          <w:sz w:val="26"/>
          <w:szCs w:val="26"/>
        </w:rPr>
        <w:t>0</w:t>
      </w:r>
      <w:r w:rsidRPr="0061316E">
        <w:rPr>
          <w:rFonts w:ascii="標楷體" w:eastAsia="標楷體" w:hAnsi="標楷體" w:cs="Times New Roman" w:hint="eastAsia"/>
          <w:kern w:val="0"/>
          <w:sz w:val="26"/>
          <w:szCs w:val="26"/>
        </w:rPr>
        <w:t>7</w:t>
      </w:r>
      <w:r w:rsidR="00012956" w:rsidRPr="0061316E">
        <w:rPr>
          <w:rFonts w:ascii="標楷體" w:eastAsia="標楷體" w:hAnsi="標楷體" w:cs="Times New Roman" w:hint="eastAsia"/>
          <w:kern w:val="0"/>
          <w:sz w:val="26"/>
          <w:szCs w:val="26"/>
        </w:rPr>
        <w:t>月</w:t>
      </w:r>
      <w:r w:rsidRPr="0061316E">
        <w:rPr>
          <w:rFonts w:ascii="標楷體" w:eastAsia="標楷體" w:hAnsi="標楷體" w:cs="Times New Roman"/>
          <w:kern w:val="0"/>
          <w:sz w:val="26"/>
          <w:szCs w:val="26"/>
        </w:rPr>
        <w:t>0</w:t>
      </w:r>
      <w:r w:rsidRPr="0061316E">
        <w:rPr>
          <w:rFonts w:ascii="標楷體" w:eastAsia="標楷體" w:hAnsi="標楷體" w:cs="Times New Roman" w:hint="eastAsia"/>
          <w:kern w:val="0"/>
          <w:sz w:val="26"/>
          <w:szCs w:val="26"/>
        </w:rPr>
        <w:t>6</w:t>
      </w:r>
      <w:r w:rsidR="00012956" w:rsidRPr="0061316E">
        <w:rPr>
          <w:rFonts w:ascii="標楷體" w:eastAsia="標楷體" w:hAnsi="標楷體" w:cs="Times New Roman" w:hint="eastAsia"/>
          <w:kern w:val="0"/>
          <w:sz w:val="26"/>
          <w:szCs w:val="26"/>
        </w:rPr>
        <w:t>日</w:t>
      </w:r>
      <w:r w:rsidRPr="0061316E">
        <w:rPr>
          <w:rFonts w:ascii="標楷體" w:eastAsia="標楷體" w:hAnsi="標楷體" w:cs="Times New Roman" w:hint="eastAsia"/>
          <w:kern w:val="0"/>
          <w:sz w:val="26"/>
          <w:szCs w:val="26"/>
        </w:rPr>
        <w:t>修訂之</w:t>
      </w:r>
      <w:r w:rsidR="00012956" w:rsidRPr="0061316E">
        <w:rPr>
          <w:rFonts w:ascii="標楷體" w:eastAsia="標楷體" w:hAnsi="標楷體" w:cs="Times New Roman" w:hint="eastAsia"/>
          <w:kern w:val="0"/>
          <w:sz w:val="26"/>
          <w:szCs w:val="26"/>
        </w:rPr>
        <w:t>「學校餐廳廚房員生消費合作社衛生管理辦法」。</w:t>
      </w:r>
    </w:p>
    <w:p w:rsidR="00B63F21" w:rsidRDefault="00B63F21" w:rsidP="00012956">
      <w:pPr>
        <w:widowControl/>
        <w:ind w:left="720" w:hanging="720"/>
        <w:rPr>
          <w:rFonts w:ascii="標楷體" w:eastAsia="標楷體" w:hAnsi="標楷體" w:cs="Times New Roman"/>
          <w:kern w:val="0"/>
          <w:sz w:val="26"/>
          <w:szCs w:val="26"/>
        </w:rPr>
      </w:pPr>
    </w:p>
    <w:p w:rsidR="00012956" w:rsidRPr="00012956" w:rsidRDefault="00012956" w:rsidP="00012956">
      <w:pPr>
        <w:widowControl/>
        <w:ind w:left="720" w:hanging="720"/>
        <w:rPr>
          <w:rFonts w:ascii="標楷體" w:eastAsia="標楷體" w:hAnsi="標楷體" w:cs="Times New Roman"/>
          <w:kern w:val="0"/>
          <w:sz w:val="26"/>
          <w:szCs w:val="26"/>
        </w:rPr>
      </w:pPr>
      <w:r w:rsidRPr="00012956">
        <w:rPr>
          <w:rFonts w:ascii="標楷體" w:eastAsia="標楷體" w:hAnsi="標楷體" w:cs="Times New Roman"/>
          <w:kern w:val="0"/>
          <w:sz w:val="26"/>
          <w:szCs w:val="26"/>
        </w:rPr>
        <w:t>二、</w:t>
      </w:r>
      <w:r w:rsidRPr="00012956">
        <w:rPr>
          <w:rFonts w:ascii="標楷體" w:eastAsia="標楷體" w:hAnsi="標楷體" w:cs="Times New Roman" w:hint="eastAsia"/>
          <w:kern w:val="0"/>
          <w:sz w:val="26"/>
          <w:szCs w:val="26"/>
        </w:rPr>
        <w:t>目的：</w:t>
      </w:r>
    </w:p>
    <w:p w:rsidR="00012956" w:rsidRPr="00012956" w:rsidRDefault="00100F34" w:rsidP="003A59B5">
      <w:pPr>
        <w:widowControl/>
        <w:rPr>
          <w:rFonts w:ascii="標楷體" w:eastAsia="標楷體" w:hAnsi="標楷體" w:cs="Times New Roman"/>
          <w:color w:val="000000"/>
          <w:kern w:val="0"/>
          <w:sz w:val="26"/>
          <w:szCs w:val="26"/>
        </w:rPr>
      </w:pPr>
      <w:r w:rsidRPr="0061316E">
        <w:rPr>
          <w:rFonts w:ascii="標楷體" w:eastAsia="標楷體" w:hAnsi="標楷體" w:cs="Times New Roman" w:hint="eastAsia"/>
          <w:color w:val="000000"/>
          <w:kern w:val="0"/>
          <w:sz w:val="26"/>
          <w:szCs w:val="26"/>
        </w:rPr>
        <w:t xml:space="preserve">    有</w:t>
      </w:r>
      <w:proofErr w:type="gramStart"/>
      <w:r w:rsidRPr="0061316E">
        <w:rPr>
          <w:rFonts w:ascii="標楷體" w:eastAsia="標楷體" w:hAnsi="標楷體" w:cs="Times New Roman" w:hint="eastAsia"/>
          <w:color w:val="000000"/>
          <w:kern w:val="0"/>
          <w:sz w:val="26"/>
          <w:szCs w:val="26"/>
        </w:rPr>
        <w:t>鑑</w:t>
      </w:r>
      <w:proofErr w:type="gramEnd"/>
      <w:r w:rsidRPr="0061316E">
        <w:rPr>
          <w:rFonts w:ascii="標楷體" w:eastAsia="標楷體" w:hAnsi="標楷體" w:cs="Times New Roman" w:hint="eastAsia"/>
          <w:color w:val="000000"/>
          <w:kern w:val="0"/>
          <w:sz w:val="26"/>
          <w:szCs w:val="26"/>
        </w:rPr>
        <w:t>於外送平台日益增加，為</w:t>
      </w:r>
      <w:r w:rsidRPr="00012956">
        <w:rPr>
          <w:rFonts w:ascii="標楷體" w:eastAsia="標楷體" w:hAnsi="標楷體" w:cs="Times New Roman" w:hint="eastAsia"/>
          <w:color w:val="000000"/>
          <w:kern w:val="0"/>
          <w:sz w:val="26"/>
          <w:szCs w:val="26"/>
        </w:rPr>
        <w:t>尊重學生的</w:t>
      </w:r>
      <w:r w:rsidRPr="0061316E">
        <w:rPr>
          <w:rFonts w:ascii="標楷體" w:eastAsia="標楷體" w:hAnsi="標楷體" w:cs="Times New Roman" w:hint="eastAsia"/>
          <w:color w:val="000000"/>
          <w:kern w:val="0"/>
          <w:sz w:val="26"/>
          <w:szCs w:val="26"/>
        </w:rPr>
        <w:t>午餐</w:t>
      </w:r>
      <w:r w:rsidRPr="00012956">
        <w:rPr>
          <w:rFonts w:ascii="標楷體" w:eastAsia="標楷體" w:hAnsi="標楷體" w:cs="Times New Roman" w:hint="eastAsia"/>
          <w:color w:val="000000"/>
          <w:kern w:val="0"/>
          <w:sz w:val="26"/>
          <w:szCs w:val="26"/>
        </w:rPr>
        <w:t>選擇權，</w:t>
      </w:r>
      <w:r w:rsidRPr="0061316E">
        <w:rPr>
          <w:rFonts w:ascii="標楷體" w:eastAsia="標楷體" w:hAnsi="標楷體" w:cs="Times New Roman" w:hint="eastAsia"/>
          <w:color w:val="000000"/>
          <w:kern w:val="0"/>
          <w:sz w:val="26"/>
          <w:szCs w:val="26"/>
        </w:rPr>
        <w:t>並</w:t>
      </w:r>
      <w:r w:rsidR="00012956" w:rsidRPr="00012956">
        <w:rPr>
          <w:rFonts w:ascii="標楷體" w:eastAsia="標楷體" w:hAnsi="標楷體" w:cs="Times New Roman" w:hint="eastAsia"/>
          <w:color w:val="000000"/>
          <w:kern w:val="0"/>
          <w:sz w:val="26"/>
          <w:szCs w:val="26"/>
        </w:rPr>
        <w:t>關懷學生健康</w:t>
      </w:r>
      <w:r w:rsidRPr="0061316E">
        <w:rPr>
          <w:rFonts w:ascii="標楷體" w:eastAsia="標楷體" w:hAnsi="標楷體" w:cs="Times New Roman" w:hint="eastAsia"/>
          <w:color w:val="000000"/>
          <w:kern w:val="0"/>
          <w:sz w:val="26"/>
          <w:szCs w:val="26"/>
        </w:rPr>
        <w:t>安全問題</w:t>
      </w:r>
      <w:r w:rsidR="00012956" w:rsidRPr="00012956">
        <w:rPr>
          <w:rFonts w:ascii="標楷體" w:eastAsia="標楷體" w:hAnsi="標楷體" w:cs="Times New Roman" w:hint="eastAsia"/>
          <w:color w:val="000000"/>
          <w:kern w:val="0"/>
          <w:sz w:val="26"/>
          <w:szCs w:val="26"/>
        </w:rPr>
        <w:t>，避免學生食用未經檢驗合格商家製造或不合食品衛生管理法之食品，</w:t>
      </w:r>
      <w:r w:rsidRPr="0061316E">
        <w:rPr>
          <w:rFonts w:ascii="標楷體" w:eastAsia="標楷體" w:hAnsi="標楷體" w:cs="Times New Roman" w:hint="eastAsia"/>
          <w:color w:val="000000"/>
          <w:kern w:val="0"/>
          <w:sz w:val="26"/>
          <w:szCs w:val="26"/>
        </w:rPr>
        <w:t>本於食品衛生</w:t>
      </w:r>
      <w:r w:rsidR="00012956" w:rsidRPr="00012956">
        <w:rPr>
          <w:rFonts w:ascii="標楷體" w:eastAsia="標楷體" w:hAnsi="標楷體" w:cs="Times New Roman" w:hint="eastAsia"/>
          <w:color w:val="000000"/>
          <w:kern w:val="0"/>
          <w:sz w:val="26"/>
          <w:szCs w:val="26"/>
        </w:rPr>
        <w:t>問題考慮，以促進學生身體健康及提昇生活品質，特訂定本管理辦法。</w:t>
      </w:r>
    </w:p>
    <w:p w:rsidR="00B63F21" w:rsidRDefault="00B63F21" w:rsidP="00AA68ED">
      <w:pPr>
        <w:widowControl/>
        <w:ind w:left="720" w:hanging="720"/>
        <w:rPr>
          <w:rFonts w:ascii="標楷體" w:eastAsia="標楷體" w:hAnsi="標楷體" w:cs="Times New Roman"/>
          <w:color w:val="000000"/>
          <w:kern w:val="0"/>
          <w:sz w:val="26"/>
          <w:szCs w:val="26"/>
        </w:rPr>
      </w:pPr>
    </w:p>
    <w:p w:rsidR="00012956" w:rsidRPr="0061316E" w:rsidRDefault="00012956" w:rsidP="00AA68ED">
      <w:pPr>
        <w:widowControl/>
        <w:ind w:left="720" w:hanging="720"/>
        <w:rPr>
          <w:rFonts w:ascii="標楷體" w:eastAsia="標楷體" w:hAnsi="標楷體" w:cs="Times New Roman"/>
          <w:color w:val="000000"/>
          <w:kern w:val="0"/>
          <w:sz w:val="26"/>
          <w:szCs w:val="26"/>
        </w:rPr>
      </w:pPr>
      <w:r w:rsidRPr="00012956">
        <w:rPr>
          <w:rFonts w:ascii="標楷體" w:eastAsia="標楷體" w:hAnsi="標楷體" w:cs="Times New Roman"/>
          <w:color w:val="000000"/>
          <w:kern w:val="0"/>
          <w:sz w:val="26"/>
          <w:szCs w:val="26"/>
        </w:rPr>
        <w:t>三、</w:t>
      </w:r>
      <w:r w:rsidRPr="00012956">
        <w:rPr>
          <w:rFonts w:ascii="標楷體" w:eastAsia="標楷體" w:hAnsi="標楷體" w:cs="Times New Roman" w:hint="eastAsia"/>
          <w:color w:val="000000"/>
          <w:kern w:val="0"/>
          <w:sz w:val="26"/>
          <w:szCs w:val="26"/>
        </w:rPr>
        <w:t>實施對象</w:t>
      </w:r>
      <w:r w:rsidR="00AA68ED" w:rsidRPr="0061316E">
        <w:rPr>
          <w:rFonts w:ascii="標楷體" w:eastAsia="標楷體" w:hAnsi="標楷體" w:cs="Times New Roman" w:hint="eastAsia"/>
          <w:color w:val="000000"/>
          <w:kern w:val="0"/>
          <w:sz w:val="26"/>
          <w:szCs w:val="26"/>
        </w:rPr>
        <w:t>：全校學生。</w:t>
      </w:r>
    </w:p>
    <w:p w:rsidR="00B63F21" w:rsidRDefault="00B63F21" w:rsidP="00012956">
      <w:pPr>
        <w:widowControl/>
        <w:ind w:left="720" w:hanging="720"/>
        <w:rPr>
          <w:rFonts w:ascii="標楷體" w:eastAsia="標楷體" w:hAnsi="標楷體" w:cs="Times New Roman"/>
          <w:color w:val="000000"/>
          <w:kern w:val="0"/>
          <w:sz w:val="26"/>
          <w:szCs w:val="26"/>
        </w:rPr>
      </w:pPr>
    </w:p>
    <w:p w:rsidR="00012956" w:rsidRPr="00012956" w:rsidRDefault="00012956" w:rsidP="00012956">
      <w:pPr>
        <w:widowControl/>
        <w:ind w:left="720" w:hanging="720"/>
        <w:rPr>
          <w:rFonts w:ascii="標楷體" w:eastAsia="標楷體" w:hAnsi="標楷體" w:cs="Times New Roman"/>
          <w:color w:val="000000"/>
          <w:kern w:val="0"/>
          <w:sz w:val="26"/>
          <w:szCs w:val="26"/>
        </w:rPr>
      </w:pPr>
      <w:r w:rsidRPr="00012956">
        <w:rPr>
          <w:rFonts w:ascii="標楷體" w:eastAsia="標楷體" w:hAnsi="標楷體" w:cs="Times New Roman"/>
          <w:color w:val="000000"/>
          <w:kern w:val="0"/>
          <w:sz w:val="26"/>
          <w:szCs w:val="26"/>
        </w:rPr>
        <w:t>四、</w:t>
      </w:r>
      <w:r w:rsidRPr="00012956">
        <w:rPr>
          <w:rFonts w:ascii="標楷體" w:eastAsia="標楷體" w:hAnsi="標楷體" w:cs="Times New Roman" w:hint="eastAsia"/>
          <w:color w:val="000000"/>
          <w:kern w:val="0"/>
          <w:sz w:val="26"/>
          <w:szCs w:val="26"/>
        </w:rPr>
        <w:t>管理措施：</w:t>
      </w:r>
    </w:p>
    <w:p w:rsidR="00012956" w:rsidRPr="0061316E" w:rsidRDefault="00012956" w:rsidP="003A59B5">
      <w:pPr>
        <w:pStyle w:val="a4"/>
        <w:widowControl/>
        <w:numPr>
          <w:ilvl w:val="0"/>
          <w:numId w:val="2"/>
        </w:numPr>
        <w:ind w:leftChars="0" w:left="709" w:hanging="567"/>
        <w:rPr>
          <w:rFonts w:ascii="標楷體" w:eastAsia="標楷體" w:hAnsi="標楷體" w:cs="Times New Roman"/>
          <w:color w:val="000000"/>
          <w:kern w:val="0"/>
          <w:sz w:val="26"/>
          <w:szCs w:val="26"/>
        </w:rPr>
      </w:pPr>
      <w:r w:rsidRPr="0061316E">
        <w:rPr>
          <w:rFonts w:ascii="標楷體" w:eastAsia="標楷體" w:hAnsi="標楷體" w:cs="Times New Roman" w:hint="eastAsia"/>
          <w:color w:val="000000"/>
          <w:kern w:val="0"/>
          <w:sz w:val="26"/>
          <w:szCs w:val="26"/>
        </w:rPr>
        <w:t>學生</w:t>
      </w:r>
      <w:proofErr w:type="gramStart"/>
      <w:r w:rsidRPr="0061316E">
        <w:rPr>
          <w:rFonts w:ascii="標楷體" w:eastAsia="標楷體" w:hAnsi="標楷體" w:cs="Times New Roman" w:hint="eastAsia"/>
          <w:color w:val="000000"/>
          <w:kern w:val="0"/>
          <w:sz w:val="26"/>
          <w:szCs w:val="26"/>
        </w:rPr>
        <w:t>自行外訂餐飲</w:t>
      </w:r>
      <w:proofErr w:type="gramEnd"/>
      <w:r w:rsidRPr="0061316E">
        <w:rPr>
          <w:rFonts w:ascii="標楷體" w:eastAsia="標楷體" w:hAnsi="標楷體" w:cs="Times New Roman" w:hint="eastAsia"/>
          <w:color w:val="000000"/>
          <w:kern w:val="0"/>
          <w:sz w:val="26"/>
          <w:szCs w:val="26"/>
        </w:rPr>
        <w:t>的對象廠商，應選擇該餐飲從業人員具備烹調技術士檢定證照，或</w:t>
      </w:r>
      <w:r w:rsidR="00352B1C" w:rsidRPr="0061316E">
        <w:rPr>
          <w:rFonts w:ascii="標楷體" w:eastAsia="標楷體" w:hAnsi="標楷體" w:cs="Times New Roman" w:hint="eastAsia"/>
          <w:color w:val="000000"/>
          <w:kern w:val="0"/>
          <w:sz w:val="26"/>
          <w:szCs w:val="26"/>
        </w:rPr>
        <w:t>曾接受衛生行政機關或其認可機構所舉辦之餐飲衛生講習課程講習至少8</w:t>
      </w:r>
      <w:r w:rsidRPr="0061316E">
        <w:rPr>
          <w:rFonts w:ascii="標楷體" w:eastAsia="標楷體" w:hAnsi="標楷體" w:cs="Times New Roman" w:hint="eastAsia"/>
          <w:color w:val="000000"/>
          <w:kern w:val="0"/>
          <w:sz w:val="26"/>
          <w:szCs w:val="26"/>
        </w:rPr>
        <w:t>小時；或其他食品廠商領有工廠登記或營利事業登記（營業項目為食品販售）之合法廠商，並經主管衛生行政機關稽查、抽驗、評鑑衛生優良者。</w:t>
      </w:r>
    </w:p>
    <w:p w:rsidR="00012956" w:rsidRPr="0061316E" w:rsidRDefault="00012956" w:rsidP="003A59B5">
      <w:pPr>
        <w:pStyle w:val="a4"/>
        <w:widowControl/>
        <w:numPr>
          <w:ilvl w:val="0"/>
          <w:numId w:val="2"/>
        </w:numPr>
        <w:ind w:leftChars="0" w:left="709" w:hanging="567"/>
        <w:rPr>
          <w:rFonts w:ascii="標楷體" w:eastAsia="標楷體" w:hAnsi="標楷體" w:cs="Times New Roman"/>
          <w:color w:val="000000"/>
          <w:kern w:val="0"/>
          <w:sz w:val="26"/>
          <w:szCs w:val="26"/>
        </w:rPr>
      </w:pPr>
      <w:r w:rsidRPr="0061316E">
        <w:rPr>
          <w:rFonts w:ascii="標楷體" w:eastAsia="標楷體" w:hAnsi="標楷體" w:cs="Times New Roman" w:hint="eastAsia"/>
          <w:color w:val="000000"/>
          <w:kern w:val="0"/>
          <w:sz w:val="26"/>
          <w:szCs w:val="26"/>
        </w:rPr>
        <w:t>為預防食品中毒事件之發生</w:t>
      </w:r>
      <w:r w:rsidR="00AA68ED" w:rsidRPr="0061316E">
        <w:rPr>
          <w:rFonts w:ascii="標楷體" w:eastAsia="標楷體" w:hAnsi="標楷體" w:cs="Times New Roman" w:hint="eastAsia"/>
          <w:color w:val="000000"/>
          <w:kern w:val="0"/>
          <w:sz w:val="26"/>
          <w:szCs w:val="26"/>
        </w:rPr>
        <w:t>，本校輔以衛生局提供的優良商家名單做訂購餐飲學生參考</w:t>
      </w:r>
      <w:r w:rsidRPr="0061316E">
        <w:rPr>
          <w:rFonts w:ascii="標楷體" w:eastAsia="標楷體" w:hAnsi="標楷體" w:cs="Times New Roman" w:hint="eastAsia"/>
          <w:color w:val="000000"/>
          <w:kern w:val="0"/>
          <w:sz w:val="26"/>
          <w:szCs w:val="26"/>
        </w:rPr>
        <w:t>。</w:t>
      </w:r>
    </w:p>
    <w:p w:rsidR="00012956" w:rsidRPr="0061316E" w:rsidRDefault="00352B1C" w:rsidP="003A59B5">
      <w:pPr>
        <w:pStyle w:val="a4"/>
        <w:widowControl/>
        <w:numPr>
          <w:ilvl w:val="0"/>
          <w:numId w:val="2"/>
        </w:numPr>
        <w:ind w:leftChars="0" w:left="709" w:hanging="567"/>
        <w:rPr>
          <w:rFonts w:ascii="標楷體" w:eastAsia="標楷體" w:hAnsi="標楷體" w:cs="Times New Roman"/>
          <w:kern w:val="0"/>
          <w:sz w:val="26"/>
          <w:szCs w:val="26"/>
        </w:rPr>
      </w:pPr>
      <w:proofErr w:type="gramStart"/>
      <w:r w:rsidRPr="0061316E">
        <w:rPr>
          <w:rFonts w:ascii="標楷體" w:eastAsia="標楷體" w:hAnsi="標楷體" w:cs="Times New Roman" w:hint="eastAsia"/>
          <w:color w:val="000000"/>
          <w:kern w:val="0"/>
          <w:sz w:val="26"/>
          <w:szCs w:val="26"/>
        </w:rPr>
        <w:t>自行外訂餐</w:t>
      </w:r>
      <w:proofErr w:type="gramEnd"/>
      <w:r w:rsidRPr="0061316E">
        <w:rPr>
          <w:rFonts w:ascii="標楷體" w:eastAsia="標楷體" w:hAnsi="標楷體" w:cs="Times New Roman" w:hint="eastAsia"/>
          <w:color w:val="000000"/>
          <w:kern w:val="0"/>
          <w:sz w:val="26"/>
          <w:szCs w:val="26"/>
        </w:rPr>
        <w:t>食以班級為基本單位，推派代表（負責人）填妥申購</w:t>
      </w:r>
      <w:proofErr w:type="gramStart"/>
      <w:r w:rsidRPr="0061316E">
        <w:rPr>
          <w:rFonts w:ascii="標楷體" w:eastAsia="標楷體" w:hAnsi="標楷體" w:cs="Times New Roman" w:hint="eastAsia"/>
          <w:color w:val="000000"/>
          <w:kern w:val="0"/>
          <w:sz w:val="26"/>
          <w:szCs w:val="26"/>
        </w:rPr>
        <w:t>單一式兩</w:t>
      </w:r>
      <w:r w:rsidR="00012956" w:rsidRPr="0061316E">
        <w:rPr>
          <w:rFonts w:ascii="標楷體" w:eastAsia="標楷體" w:hAnsi="標楷體" w:cs="Times New Roman" w:hint="eastAsia"/>
          <w:color w:val="000000"/>
          <w:kern w:val="0"/>
          <w:sz w:val="26"/>
          <w:szCs w:val="26"/>
        </w:rPr>
        <w:t>聯</w:t>
      </w:r>
      <w:proofErr w:type="gramEnd"/>
      <w:r w:rsidR="00012956" w:rsidRPr="0061316E">
        <w:rPr>
          <w:rFonts w:ascii="標楷體" w:eastAsia="標楷體" w:hAnsi="標楷體" w:cs="Times New Roman" w:hint="eastAsia"/>
          <w:color w:val="000000"/>
          <w:kern w:val="0"/>
          <w:sz w:val="26"/>
          <w:szCs w:val="26"/>
        </w:rPr>
        <w:t>（核准後一份送學</w:t>
      </w:r>
      <w:proofErr w:type="gramStart"/>
      <w:r w:rsidR="00012956" w:rsidRPr="0061316E">
        <w:rPr>
          <w:rFonts w:ascii="標楷體" w:eastAsia="標楷體" w:hAnsi="標楷體" w:cs="Times New Roman" w:hint="eastAsia"/>
          <w:color w:val="000000"/>
          <w:kern w:val="0"/>
          <w:sz w:val="26"/>
          <w:szCs w:val="26"/>
        </w:rPr>
        <w:t>務</w:t>
      </w:r>
      <w:proofErr w:type="gramEnd"/>
      <w:r w:rsidR="00012956" w:rsidRPr="0061316E">
        <w:rPr>
          <w:rFonts w:ascii="標楷體" w:eastAsia="標楷體" w:hAnsi="標楷體" w:cs="Times New Roman" w:hint="eastAsia"/>
          <w:color w:val="000000"/>
          <w:kern w:val="0"/>
          <w:sz w:val="26"/>
          <w:szCs w:val="26"/>
        </w:rPr>
        <w:t>處、一份自存），</w:t>
      </w:r>
      <w:r w:rsidR="00012956" w:rsidRPr="0061316E">
        <w:rPr>
          <w:rFonts w:ascii="標楷體" w:eastAsia="標楷體" w:hAnsi="標楷體" w:cs="Times New Roman" w:hint="eastAsia"/>
          <w:kern w:val="0"/>
          <w:sz w:val="26"/>
          <w:szCs w:val="26"/>
        </w:rPr>
        <w:t>於</w:t>
      </w:r>
      <w:r w:rsidR="00AA68ED" w:rsidRPr="0061316E">
        <w:rPr>
          <w:rFonts w:ascii="標楷體" w:eastAsia="標楷體" w:hAnsi="標楷體" w:cs="Times New Roman" w:hint="eastAsia"/>
          <w:kern w:val="0"/>
          <w:sz w:val="26"/>
          <w:szCs w:val="26"/>
        </w:rPr>
        <w:t>訂購的前一日</w:t>
      </w:r>
      <w:r w:rsidR="00012956" w:rsidRPr="0061316E">
        <w:rPr>
          <w:rFonts w:ascii="標楷體" w:eastAsia="標楷體" w:hAnsi="標楷體" w:cs="Times New Roman" w:hint="eastAsia"/>
          <w:kern w:val="0"/>
          <w:sz w:val="26"/>
          <w:szCs w:val="26"/>
        </w:rPr>
        <w:t>向學</w:t>
      </w:r>
      <w:proofErr w:type="gramStart"/>
      <w:r w:rsidR="00012956" w:rsidRPr="0061316E">
        <w:rPr>
          <w:rFonts w:ascii="標楷體" w:eastAsia="標楷體" w:hAnsi="標楷體" w:cs="Times New Roman" w:hint="eastAsia"/>
          <w:kern w:val="0"/>
          <w:sz w:val="26"/>
          <w:szCs w:val="26"/>
        </w:rPr>
        <w:t>務</w:t>
      </w:r>
      <w:proofErr w:type="gramEnd"/>
      <w:r w:rsidR="00012956" w:rsidRPr="0061316E">
        <w:rPr>
          <w:rFonts w:ascii="標楷體" w:eastAsia="標楷體" w:hAnsi="標楷體" w:cs="Times New Roman" w:hint="eastAsia"/>
          <w:kern w:val="0"/>
          <w:sz w:val="26"/>
          <w:szCs w:val="26"/>
        </w:rPr>
        <w:t>處提出申請</w:t>
      </w:r>
      <w:r w:rsidR="00AA68ED" w:rsidRPr="0061316E">
        <w:rPr>
          <w:rFonts w:ascii="標楷體" w:eastAsia="標楷體" w:hAnsi="標楷體" w:cs="Times New Roman" w:hint="eastAsia"/>
          <w:kern w:val="0"/>
          <w:sz w:val="26"/>
          <w:szCs w:val="26"/>
        </w:rPr>
        <w:t>並完成申購單</w:t>
      </w:r>
      <w:r w:rsidR="00012956" w:rsidRPr="0061316E">
        <w:rPr>
          <w:rFonts w:ascii="標楷體" w:eastAsia="標楷體" w:hAnsi="標楷體" w:cs="Times New Roman" w:hint="eastAsia"/>
          <w:kern w:val="0"/>
          <w:sz w:val="26"/>
          <w:szCs w:val="26"/>
        </w:rPr>
        <w:t>。</w:t>
      </w:r>
      <w:r w:rsidR="00012956" w:rsidRPr="0061316E">
        <w:rPr>
          <w:rFonts w:ascii="標楷體" w:eastAsia="標楷體" w:hAnsi="標楷體" w:cs="Times New Roman" w:hint="eastAsia"/>
          <w:b/>
          <w:kern w:val="0"/>
          <w:sz w:val="26"/>
          <w:szCs w:val="26"/>
          <w:u w:val="single"/>
        </w:rPr>
        <w:t>未填送申購單者一律不得私自訂購外食</w:t>
      </w:r>
      <w:r w:rsidR="00012956" w:rsidRPr="0061316E">
        <w:rPr>
          <w:rFonts w:ascii="標楷體" w:eastAsia="標楷體" w:hAnsi="標楷體" w:cs="Times New Roman" w:hint="eastAsia"/>
          <w:kern w:val="0"/>
          <w:sz w:val="26"/>
          <w:szCs w:val="26"/>
        </w:rPr>
        <w:t>。</w:t>
      </w:r>
    </w:p>
    <w:p w:rsidR="00012956" w:rsidRPr="0061316E" w:rsidRDefault="00012956" w:rsidP="003A59B5">
      <w:pPr>
        <w:pStyle w:val="a4"/>
        <w:widowControl/>
        <w:numPr>
          <w:ilvl w:val="0"/>
          <w:numId w:val="2"/>
        </w:numPr>
        <w:ind w:leftChars="0" w:left="709" w:hanging="567"/>
        <w:rPr>
          <w:rFonts w:ascii="標楷體" w:eastAsia="標楷體" w:hAnsi="標楷體" w:cs="Times New Roman"/>
          <w:kern w:val="0"/>
          <w:sz w:val="26"/>
          <w:szCs w:val="26"/>
        </w:rPr>
      </w:pPr>
      <w:r w:rsidRPr="0061316E">
        <w:rPr>
          <w:rFonts w:ascii="標楷體" w:eastAsia="標楷體" w:hAnsi="標楷體" w:cs="Times New Roman" w:hint="eastAsia"/>
          <w:kern w:val="0"/>
          <w:sz w:val="26"/>
          <w:szCs w:val="26"/>
        </w:rPr>
        <w:t>相關餐飲廠商應選用符合中央主管機關公告之指定之食品容器及包裝紙、食品添加劑、食品用清潔劑，如有中文及通用符號顯著標示品名、內容物、製造廠商名稱及地址者尤佳。</w:t>
      </w:r>
      <w:proofErr w:type="gramStart"/>
      <w:r w:rsidRPr="0061316E">
        <w:rPr>
          <w:rFonts w:ascii="標楷體" w:eastAsia="標楷體" w:hAnsi="標楷體" w:cs="Times New Roman" w:hint="eastAsia"/>
          <w:kern w:val="0"/>
          <w:sz w:val="26"/>
          <w:szCs w:val="26"/>
        </w:rPr>
        <w:t>另餐盒</w:t>
      </w:r>
      <w:proofErr w:type="gramEnd"/>
      <w:r w:rsidRPr="0061316E">
        <w:rPr>
          <w:rFonts w:ascii="標楷體" w:eastAsia="標楷體" w:hAnsi="標楷體" w:cs="Times New Roman" w:hint="eastAsia"/>
          <w:kern w:val="0"/>
          <w:sz w:val="26"/>
          <w:szCs w:val="26"/>
        </w:rPr>
        <w:t>、包裝之回收及處理等工作應由班級自行負責。餐飲容器及</w:t>
      </w:r>
      <w:proofErr w:type="gramStart"/>
      <w:r w:rsidRPr="0061316E">
        <w:rPr>
          <w:rFonts w:ascii="標楷體" w:eastAsia="標楷體" w:hAnsi="標楷體" w:cs="Times New Roman" w:hint="eastAsia"/>
          <w:kern w:val="0"/>
          <w:sz w:val="26"/>
          <w:szCs w:val="26"/>
        </w:rPr>
        <w:t>包裝紙均應符合</w:t>
      </w:r>
      <w:proofErr w:type="gramEnd"/>
      <w:r w:rsidRPr="0061316E">
        <w:rPr>
          <w:rFonts w:ascii="標楷體" w:eastAsia="標楷體" w:hAnsi="標楷體" w:cs="Times New Roman" w:hint="eastAsia"/>
          <w:kern w:val="0"/>
          <w:sz w:val="26"/>
          <w:szCs w:val="26"/>
        </w:rPr>
        <w:t>衛生標準。</w:t>
      </w:r>
    </w:p>
    <w:p w:rsidR="00012956" w:rsidRPr="0061316E" w:rsidRDefault="00012956" w:rsidP="003A59B5">
      <w:pPr>
        <w:pStyle w:val="a4"/>
        <w:widowControl/>
        <w:numPr>
          <w:ilvl w:val="0"/>
          <w:numId w:val="2"/>
        </w:numPr>
        <w:ind w:leftChars="0" w:left="709" w:hanging="567"/>
        <w:rPr>
          <w:rFonts w:ascii="標楷體" w:eastAsia="標楷體" w:hAnsi="標楷體" w:cs="Times New Roman"/>
          <w:kern w:val="0"/>
          <w:sz w:val="26"/>
          <w:szCs w:val="26"/>
        </w:rPr>
      </w:pPr>
      <w:r w:rsidRPr="0061316E">
        <w:rPr>
          <w:rFonts w:ascii="標楷體" w:eastAsia="標楷體" w:hAnsi="標楷體" w:cs="Times New Roman" w:hint="eastAsia"/>
          <w:kern w:val="0"/>
          <w:sz w:val="26"/>
          <w:szCs w:val="26"/>
        </w:rPr>
        <w:t>每日</w:t>
      </w:r>
      <w:r w:rsidRPr="0061316E">
        <w:rPr>
          <w:rFonts w:ascii="標楷體" w:eastAsia="標楷體" w:hAnsi="標楷體" w:cs="Times New Roman"/>
          <w:kern w:val="0"/>
          <w:sz w:val="26"/>
          <w:szCs w:val="26"/>
        </w:rPr>
        <w:t>1</w:t>
      </w:r>
      <w:r w:rsidRPr="0061316E">
        <w:rPr>
          <w:rFonts w:ascii="標楷體" w:eastAsia="標楷體" w:hAnsi="標楷體" w:cs="Times New Roman" w:hint="eastAsia"/>
          <w:kern w:val="0"/>
          <w:sz w:val="26"/>
          <w:szCs w:val="26"/>
        </w:rPr>
        <w:t>2</w:t>
      </w:r>
      <w:r w:rsidR="001A4960">
        <w:rPr>
          <w:rFonts w:ascii="標楷體" w:eastAsia="標楷體" w:hAnsi="標楷體" w:cs="Times New Roman" w:hint="eastAsia"/>
          <w:kern w:val="0"/>
          <w:sz w:val="26"/>
          <w:szCs w:val="26"/>
        </w:rPr>
        <w:t>：00</w:t>
      </w:r>
      <w:r w:rsidRPr="0061316E">
        <w:rPr>
          <w:rFonts w:ascii="標楷體" w:eastAsia="標楷體" w:hAnsi="標楷體" w:cs="Times New Roman" w:hint="eastAsia"/>
          <w:kern w:val="0"/>
          <w:sz w:val="26"/>
          <w:szCs w:val="26"/>
        </w:rPr>
        <w:t>至</w:t>
      </w:r>
      <w:r w:rsidRPr="0061316E">
        <w:rPr>
          <w:rFonts w:ascii="標楷體" w:eastAsia="標楷體" w:hAnsi="標楷體" w:cs="Times New Roman"/>
          <w:kern w:val="0"/>
          <w:sz w:val="26"/>
          <w:szCs w:val="26"/>
        </w:rPr>
        <w:t>1</w:t>
      </w:r>
      <w:r w:rsidRPr="0061316E">
        <w:rPr>
          <w:rFonts w:ascii="標楷體" w:eastAsia="標楷體" w:hAnsi="標楷體" w:cs="Times New Roman" w:hint="eastAsia"/>
          <w:kern w:val="0"/>
          <w:sz w:val="26"/>
          <w:szCs w:val="26"/>
        </w:rPr>
        <w:t>2</w:t>
      </w:r>
      <w:r w:rsidR="001A4960">
        <w:rPr>
          <w:rFonts w:ascii="標楷體" w:eastAsia="標楷體" w:hAnsi="標楷體" w:cs="Times New Roman" w:hint="eastAsia"/>
          <w:kern w:val="0"/>
          <w:sz w:val="26"/>
          <w:szCs w:val="26"/>
        </w:rPr>
        <w:t>：</w:t>
      </w:r>
      <w:r w:rsidR="00AA68ED" w:rsidRPr="0061316E">
        <w:rPr>
          <w:rFonts w:ascii="標楷體" w:eastAsia="標楷體" w:hAnsi="標楷體" w:cs="Times New Roman" w:hint="eastAsia"/>
          <w:kern w:val="0"/>
          <w:sz w:val="26"/>
          <w:szCs w:val="26"/>
        </w:rPr>
        <w:t>3</w:t>
      </w:r>
      <w:r w:rsidRPr="0061316E">
        <w:rPr>
          <w:rFonts w:ascii="標楷體" w:eastAsia="標楷體" w:hAnsi="標楷體" w:cs="Times New Roman"/>
          <w:kern w:val="0"/>
          <w:sz w:val="26"/>
          <w:szCs w:val="26"/>
        </w:rPr>
        <w:t>0</w:t>
      </w:r>
      <w:r w:rsidR="005F7232" w:rsidRPr="0061316E">
        <w:rPr>
          <w:rFonts w:ascii="標楷體" w:eastAsia="標楷體" w:hAnsi="標楷體" w:cs="Times New Roman" w:hint="eastAsia"/>
          <w:kern w:val="0"/>
          <w:sz w:val="26"/>
          <w:szCs w:val="26"/>
        </w:rPr>
        <w:t>為</w:t>
      </w:r>
      <w:proofErr w:type="gramStart"/>
      <w:r w:rsidR="005F7232" w:rsidRPr="0061316E">
        <w:rPr>
          <w:rFonts w:ascii="標楷體" w:eastAsia="標楷體" w:hAnsi="標楷體" w:cs="Times New Roman" w:hint="eastAsia"/>
          <w:kern w:val="0"/>
          <w:sz w:val="26"/>
          <w:szCs w:val="26"/>
        </w:rPr>
        <w:t>領取</w:t>
      </w:r>
      <w:r w:rsidRPr="0061316E">
        <w:rPr>
          <w:rFonts w:ascii="標楷體" w:eastAsia="標楷體" w:hAnsi="標楷體" w:cs="Times New Roman" w:hint="eastAsia"/>
          <w:kern w:val="0"/>
          <w:sz w:val="26"/>
          <w:szCs w:val="26"/>
        </w:rPr>
        <w:t>外訂餐</w:t>
      </w:r>
      <w:proofErr w:type="gramEnd"/>
      <w:r w:rsidRPr="0061316E">
        <w:rPr>
          <w:rFonts w:ascii="標楷體" w:eastAsia="標楷體" w:hAnsi="標楷體" w:cs="Times New Roman" w:hint="eastAsia"/>
          <w:kern w:val="0"/>
          <w:sz w:val="26"/>
          <w:szCs w:val="26"/>
        </w:rPr>
        <w:t>食</w:t>
      </w:r>
      <w:r w:rsidR="005F7232" w:rsidRPr="0061316E">
        <w:rPr>
          <w:rFonts w:ascii="標楷體" w:eastAsia="標楷體" w:hAnsi="標楷體" w:cs="Times New Roman" w:hint="eastAsia"/>
          <w:kern w:val="0"/>
          <w:sz w:val="26"/>
          <w:szCs w:val="26"/>
        </w:rPr>
        <w:t>的</w:t>
      </w:r>
      <w:r w:rsidRPr="0061316E">
        <w:rPr>
          <w:rFonts w:ascii="標楷體" w:eastAsia="標楷體" w:hAnsi="標楷體" w:cs="Times New Roman" w:hint="eastAsia"/>
          <w:kern w:val="0"/>
          <w:sz w:val="26"/>
          <w:szCs w:val="26"/>
        </w:rPr>
        <w:t>時間</w:t>
      </w:r>
      <w:r w:rsidR="00AA68ED" w:rsidRPr="0061316E">
        <w:rPr>
          <w:rFonts w:ascii="標楷體" w:eastAsia="標楷體" w:hAnsi="標楷體" w:cs="Times New Roman" w:hint="eastAsia"/>
          <w:kern w:val="0"/>
          <w:sz w:val="26"/>
          <w:szCs w:val="26"/>
        </w:rPr>
        <w:t>，</w:t>
      </w:r>
      <w:r w:rsidR="001A4960">
        <w:rPr>
          <w:rFonts w:ascii="標楷體" w:eastAsia="標楷體" w:hAnsi="標楷體" w:cs="Times New Roman" w:hint="eastAsia"/>
          <w:kern w:val="0"/>
          <w:sz w:val="26"/>
          <w:szCs w:val="26"/>
        </w:rPr>
        <w:t>除導師經營班級活動之特殊需求，其他</w:t>
      </w:r>
      <w:r w:rsidR="00AA68ED" w:rsidRPr="0061316E">
        <w:rPr>
          <w:rFonts w:ascii="標楷體" w:eastAsia="標楷體" w:hAnsi="標楷體" w:cs="Times New Roman" w:hint="eastAsia"/>
          <w:kern w:val="0"/>
          <w:sz w:val="26"/>
          <w:szCs w:val="26"/>
        </w:rPr>
        <w:t>時間不得訂購和取餐</w:t>
      </w:r>
      <w:r w:rsidRPr="0061316E">
        <w:rPr>
          <w:rFonts w:ascii="標楷體" w:eastAsia="標楷體" w:hAnsi="標楷體" w:cs="Times New Roman" w:hint="eastAsia"/>
          <w:kern w:val="0"/>
          <w:sz w:val="26"/>
          <w:szCs w:val="26"/>
        </w:rPr>
        <w:t>。</w:t>
      </w:r>
    </w:p>
    <w:p w:rsidR="00012956" w:rsidRPr="0061316E" w:rsidRDefault="00012956" w:rsidP="003A59B5">
      <w:pPr>
        <w:pStyle w:val="a4"/>
        <w:widowControl/>
        <w:numPr>
          <w:ilvl w:val="0"/>
          <w:numId w:val="2"/>
        </w:numPr>
        <w:ind w:leftChars="0" w:left="709" w:hanging="567"/>
        <w:rPr>
          <w:rFonts w:ascii="標楷體" w:eastAsia="標楷體" w:hAnsi="標楷體" w:cs="Times New Roman"/>
          <w:kern w:val="0"/>
          <w:sz w:val="26"/>
          <w:szCs w:val="26"/>
        </w:rPr>
      </w:pPr>
      <w:r w:rsidRPr="0061316E">
        <w:rPr>
          <w:rFonts w:ascii="標楷體" w:eastAsia="標楷體" w:hAnsi="標楷體" w:cs="Times New Roman" w:hint="eastAsia"/>
          <w:kern w:val="0"/>
          <w:sz w:val="26"/>
          <w:szCs w:val="26"/>
        </w:rPr>
        <w:t>學生如發現所進食之餐飲有異味或疑似食品中毒跡象（噁心、嘔吐、腹痛、腹瀉…</w:t>
      </w:r>
      <w:proofErr w:type="gramStart"/>
      <w:r w:rsidRPr="0061316E">
        <w:rPr>
          <w:rFonts w:ascii="標楷體" w:eastAsia="標楷體" w:hAnsi="標楷體" w:cs="Times New Roman" w:hint="eastAsia"/>
          <w:kern w:val="0"/>
          <w:sz w:val="26"/>
          <w:szCs w:val="26"/>
        </w:rPr>
        <w:t>…</w:t>
      </w:r>
      <w:proofErr w:type="gramEnd"/>
      <w:r w:rsidRPr="0061316E">
        <w:rPr>
          <w:rFonts w:ascii="標楷體" w:eastAsia="標楷體" w:hAnsi="標楷體" w:cs="Times New Roman" w:hint="eastAsia"/>
          <w:kern w:val="0"/>
          <w:sz w:val="26"/>
          <w:szCs w:val="26"/>
        </w:rPr>
        <w:t>等症狀）時，應立即向學</w:t>
      </w:r>
      <w:proofErr w:type="gramStart"/>
      <w:r w:rsidRPr="0061316E">
        <w:rPr>
          <w:rFonts w:ascii="標楷體" w:eastAsia="標楷體" w:hAnsi="標楷體" w:cs="Times New Roman" w:hint="eastAsia"/>
          <w:kern w:val="0"/>
          <w:sz w:val="26"/>
          <w:szCs w:val="26"/>
        </w:rPr>
        <w:t>務</w:t>
      </w:r>
      <w:proofErr w:type="gramEnd"/>
      <w:r w:rsidRPr="0061316E">
        <w:rPr>
          <w:rFonts w:ascii="標楷體" w:eastAsia="標楷體" w:hAnsi="標楷體" w:cs="Times New Roman" w:hint="eastAsia"/>
          <w:kern w:val="0"/>
          <w:sz w:val="26"/>
          <w:szCs w:val="26"/>
        </w:rPr>
        <w:t>處報告，</w:t>
      </w:r>
      <w:r w:rsidR="00EC302F" w:rsidRPr="0061316E">
        <w:rPr>
          <w:rFonts w:ascii="標楷體" w:eastAsia="標楷體" w:hAnsi="標楷體" w:cs="Times New Roman" w:hint="eastAsia"/>
          <w:kern w:val="0"/>
          <w:sz w:val="26"/>
          <w:szCs w:val="26"/>
        </w:rPr>
        <w:t>並</w:t>
      </w:r>
      <w:r w:rsidRPr="0061316E">
        <w:rPr>
          <w:rFonts w:ascii="標楷體" w:eastAsia="標楷體" w:hAnsi="標楷體" w:cs="Times New Roman" w:hint="eastAsia"/>
          <w:kern w:val="0"/>
          <w:sz w:val="26"/>
          <w:szCs w:val="26"/>
        </w:rPr>
        <w:t>採取必要措施</w:t>
      </w:r>
      <w:r w:rsidR="005F7232" w:rsidRPr="0061316E">
        <w:rPr>
          <w:rFonts w:ascii="標楷體" w:eastAsia="標楷體" w:hAnsi="標楷體" w:cs="Times New Roman" w:hint="eastAsia"/>
          <w:kern w:val="0"/>
          <w:sz w:val="26"/>
          <w:szCs w:val="26"/>
        </w:rPr>
        <w:t>(例如保存食物樣本)</w:t>
      </w:r>
      <w:r w:rsidRPr="0061316E">
        <w:rPr>
          <w:rFonts w:ascii="標楷體" w:eastAsia="標楷體" w:hAnsi="標楷體" w:cs="Times New Roman" w:hint="eastAsia"/>
          <w:kern w:val="0"/>
          <w:sz w:val="26"/>
          <w:szCs w:val="26"/>
        </w:rPr>
        <w:t>。</w:t>
      </w:r>
    </w:p>
    <w:p w:rsidR="00012956" w:rsidRPr="0061316E" w:rsidRDefault="00012956" w:rsidP="003A59B5">
      <w:pPr>
        <w:pStyle w:val="a4"/>
        <w:widowControl/>
        <w:numPr>
          <w:ilvl w:val="0"/>
          <w:numId w:val="2"/>
        </w:numPr>
        <w:ind w:leftChars="0" w:left="709" w:hanging="567"/>
        <w:rPr>
          <w:rFonts w:ascii="標楷體" w:eastAsia="標楷體" w:hAnsi="標楷體" w:cs="Times New Roman"/>
          <w:kern w:val="0"/>
          <w:sz w:val="26"/>
          <w:szCs w:val="26"/>
        </w:rPr>
      </w:pPr>
      <w:proofErr w:type="gramStart"/>
      <w:r w:rsidRPr="0061316E">
        <w:rPr>
          <w:rFonts w:ascii="標楷體" w:eastAsia="標楷體" w:hAnsi="標楷體" w:cs="Times New Roman" w:hint="eastAsia"/>
          <w:kern w:val="0"/>
          <w:sz w:val="26"/>
          <w:szCs w:val="26"/>
        </w:rPr>
        <w:t>各班外食</w:t>
      </w:r>
      <w:proofErr w:type="gramEnd"/>
      <w:r w:rsidRPr="0061316E">
        <w:rPr>
          <w:rFonts w:ascii="標楷體" w:eastAsia="標楷體" w:hAnsi="標楷體" w:cs="Times New Roman" w:hint="eastAsia"/>
          <w:kern w:val="0"/>
          <w:sz w:val="26"/>
          <w:szCs w:val="26"/>
        </w:rPr>
        <w:t>訂購代表（申請人）</w:t>
      </w:r>
      <w:proofErr w:type="gramStart"/>
      <w:r w:rsidRPr="0061316E">
        <w:rPr>
          <w:rFonts w:ascii="標楷體" w:eastAsia="標楷體" w:hAnsi="標楷體" w:cs="Times New Roman" w:hint="eastAsia"/>
          <w:kern w:val="0"/>
          <w:sz w:val="26"/>
          <w:szCs w:val="26"/>
        </w:rPr>
        <w:t>應負慎選</w:t>
      </w:r>
      <w:proofErr w:type="gramEnd"/>
      <w:r w:rsidRPr="0061316E">
        <w:rPr>
          <w:rFonts w:ascii="標楷體" w:eastAsia="標楷體" w:hAnsi="標楷體" w:cs="Times New Roman" w:hint="eastAsia"/>
          <w:kern w:val="0"/>
          <w:sz w:val="26"/>
          <w:szCs w:val="26"/>
        </w:rPr>
        <w:t>廠商、食品及安全之道義責任。</w:t>
      </w:r>
    </w:p>
    <w:p w:rsidR="00012956" w:rsidRPr="0061316E" w:rsidRDefault="00012956" w:rsidP="003A59B5">
      <w:pPr>
        <w:pStyle w:val="a4"/>
        <w:widowControl/>
        <w:numPr>
          <w:ilvl w:val="0"/>
          <w:numId w:val="2"/>
        </w:numPr>
        <w:ind w:leftChars="0" w:left="709" w:hanging="567"/>
        <w:rPr>
          <w:rFonts w:ascii="標楷體" w:eastAsia="標楷體" w:hAnsi="標楷體" w:cs="Times New Roman"/>
          <w:kern w:val="0"/>
          <w:sz w:val="26"/>
          <w:szCs w:val="26"/>
        </w:rPr>
      </w:pPr>
      <w:r w:rsidRPr="0061316E">
        <w:rPr>
          <w:rFonts w:ascii="標楷體" w:eastAsia="標楷體" w:hAnsi="標楷體" w:cs="Times New Roman" w:hint="eastAsia"/>
          <w:kern w:val="0"/>
          <w:sz w:val="26"/>
          <w:szCs w:val="26"/>
        </w:rPr>
        <w:t>凡學生違反本辦法制訂之規定及程序，私自訂購外食，</w:t>
      </w:r>
      <w:r w:rsidRPr="0061316E">
        <w:rPr>
          <w:rFonts w:ascii="標楷體" w:eastAsia="標楷體" w:hAnsi="標楷體" w:cs="Times New Roman" w:hint="eastAsia"/>
          <w:b/>
          <w:kern w:val="0"/>
          <w:sz w:val="26"/>
          <w:szCs w:val="26"/>
          <w:u w:val="single"/>
        </w:rPr>
        <w:t>悉依本校</w:t>
      </w:r>
      <w:r w:rsidR="00C61F5D" w:rsidRPr="0061316E">
        <w:rPr>
          <w:rFonts w:ascii="標楷體" w:eastAsia="標楷體" w:hAnsi="標楷體" w:cs="Times New Roman" w:hint="eastAsia"/>
          <w:b/>
          <w:kern w:val="0"/>
          <w:sz w:val="26"/>
          <w:szCs w:val="26"/>
          <w:u w:val="single"/>
        </w:rPr>
        <w:t>學</w:t>
      </w:r>
      <w:r w:rsidR="001A4960">
        <w:rPr>
          <w:rFonts w:ascii="標楷體" w:eastAsia="標楷體" w:hAnsi="標楷體" w:cs="Times New Roman" w:hint="eastAsia"/>
          <w:b/>
          <w:kern w:val="0"/>
          <w:sz w:val="26"/>
          <w:szCs w:val="26"/>
          <w:u w:val="single"/>
        </w:rPr>
        <w:t>生</w:t>
      </w:r>
      <w:r w:rsidR="00C61F5D" w:rsidRPr="0061316E">
        <w:rPr>
          <w:rFonts w:ascii="標楷體" w:eastAsia="標楷體" w:hAnsi="標楷體" w:cs="Times New Roman" w:hint="eastAsia"/>
          <w:b/>
          <w:kern w:val="0"/>
          <w:sz w:val="26"/>
          <w:szCs w:val="26"/>
          <w:u w:val="single"/>
        </w:rPr>
        <w:t>獎懲辦法第8條第12款之規定記警告</w:t>
      </w:r>
      <w:r w:rsidRPr="0061316E">
        <w:rPr>
          <w:rFonts w:ascii="標楷體" w:eastAsia="標楷體" w:hAnsi="標楷體" w:cs="Times New Roman" w:hint="eastAsia"/>
          <w:b/>
          <w:kern w:val="0"/>
          <w:sz w:val="26"/>
          <w:szCs w:val="26"/>
          <w:u w:val="single"/>
        </w:rPr>
        <w:t>處分</w:t>
      </w:r>
      <w:r w:rsidRPr="0061316E">
        <w:rPr>
          <w:rFonts w:ascii="標楷體" w:eastAsia="標楷體" w:hAnsi="標楷體" w:cs="Times New Roman" w:hint="eastAsia"/>
          <w:kern w:val="0"/>
          <w:sz w:val="26"/>
          <w:szCs w:val="26"/>
        </w:rPr>
        <w:t>。</w:t>
      </w:r>
    </w:p>
    <w:p w:rsidR="00B63F21" w:rsidRDefault="00B63F21" w:rsidP="00C54385">
      <w:pPr>
        <w:widowControl/>
        <w:rPr>
          <w:rFonts w:ascii="標楷體" w:eastAsia="標楷體" w:hAnsi="標楷體" w:cs="Times New Roman"/>
          <w:kern w:val="0"/>
          <w:sz w:val="26"/>
          <w:szCs w:val="26"/>
        </w:rPr>
      </w:pPr>
    </w:p>
    <w:p w:rsidR="00012956" w:rsidRPr="00012956" w:rsidRDefault="00B63F21" w:rsidP="00C54385">
      <w:pPr>
        <w:widowControl/>
        <w:rPr>
          <w:rFonts w:ascii="標楷體" w:eastAsia="標楷體" w:hAnsi="標楷體" w:cs="Times New Roman"/>
          <w:kern w:val="0"/>
          <w:sz w:val="26"/>
          <w:szCs w:val="26"/>
        </w:rPr>
      </w:pPr>
      <w:r>
        <w:rPr>
          <w:rFonts w:ascii="標楷體" w:eastAsia="標楷體" w:hAnsi="標楷體" w:cs="Times New Roman" w:hint="eastAsia"/>
          <w:kern w:val="0"/>
          <w:sz w:val="26"/>
          <w:szCs w:val="26"/>
        </w:rPr>
        <w:t>五、本辦法經行政</w:t>
      </w:r>
      <w:r w:rsidR="00012956" w:rsidRPr="00012956">
        <w:rPr>
          <w:rFonts w:ascii="標楷體" w:eastAsia="標楷體" w:hAnsi="標楷體" w:cs="Times New Roman" w:hint="eastAsia"/>
          <w:kern w:val="0"/>
          <w:sz w:val="26"/>
          <w:szCs w:val="26"/>
        </w:rPr>
        <w:t>會議審查通過後，</w:t>
      </w:r>
      <w:bookmarkStart w:id="0" w:name="_GoBack"/>
      <w:bookmarkEnd w:id="0"/>
      <w:r w:rsidR="00012956" w:rsidRPr="00012956">
        <w:rPr>
          <w:rFonts w:ascii="標楷體" w:eastAsia="標楷體" w:hAnsi="標楷體" w:cs="Times New Roman" w:hint="eastAsia"/>
          <w:kern w:val="0"/>
          <w:sz w:val="26"/>
          <w:szCs w:val="26"/>
        </w:rPr>
        <w:t>自</w:t>
      </w:r>
      <w:r w:rsidR="00C54385" w:rsidRPr="0061316E">
        <w:rPr>
          <w:rFonts w:ascii="標楷體" w:eastAsia="標楷體" w:hAnsi="標楷體" w:cs="Times New Roman" w:hint="eastAsia"/>
          <w:kern w:val="0"/>
          <w:sz w:val="26"/>
          <w:szCs w:val="26"/>
        </w:rPr>
        <w:t>108</w:t>
      </w:r>
      <w:r w:rsidR="00012956" w:rsidRPr="00012956">
        <w:rPr>
          <w:rFonts w:ascii="標楷體" w:eastAsia="標楷體" w:hAnsi="標楷體" w:cs="Times New Roman" w:hint="eastAsia"/>
          <w:kern w:val="0"/>
          <w:sz w:val="26"/>
          <w:szCs w:val="26"/>
        </w:rPr>
        <w:t>年</w:t>
      </w:r>
      <w:r w:rsidR="00C54385" w:rsidRPr="0061316E">
        <w:rPr>
          <w:rFonts w:ascii="標楷體" w:eastAsia="標楷體" w:hAnsi="標楷體" w:cs="Times New Roman" w:hint="eastAsia"/>
          <w:kern w:val="0"/>
          <w:sz w:val="26"/>
          <w:szCs w:val="26"/>
        </w:rPr>
        <w:t>11</w:t>
      </w:r>
      <w:r w:rsidR="00012956" w:rsidRPr="00012956">
        <w:rPr>
          <w:rFonts w:ascii="標楷體" w:eastAsia="標楷體" w:hAnsi="標楷體" w:cs="Times New Roman" w:hint="eastAsia"/>
          <w:kern w:val="0"/>
          <w:sz w:val="26"/>
          <w:szCs w:val="26"/>
        </w:rPr>
        <w:t>月</w:t>
      </w:r>
      <w:r w:rsidR="00C54385" w:rsidRPr="0061316E">
        <w:rPr>
          <w:rFonts w:ascii="標楷體" w:eastAsia="標楷體" w:hAnsi="標楷體" w:cs="Times New Roman" w:hint="eastAsia"/>
          <w:kern w:val="0"/>
          <w:sz w:val="26"/>
          <w:szCs w:val="26"/>
        </w:rPr>
        <w:t>1</w:t>
      </w:r>
      <w:r w:rsidR="00012956" w:rsidRPr="00012956">
        <w:rPr>
          <w:rFonts w:ascii="標楷體" w:eastAsia="標楷體" w:hAnsi="標楷體" w:cs="Times New Roman"/>
          <w:kern w:val="0"/>
          <w:sz w:val="26"/>
          <w:szCs w:val="26"/>
        </w:rPr>
        <w:t>1</w:t>
      </w:r>
      <w:r w:rsidR="00C54385" w:rsidRPr="0061316E">
        <w:rPr>
          <w:rFonts w:ascii="標楷體" w:eastAsia="標楷體" w:hAnsi="標楷體" w:cs="Times New Roman" w:hint="eastAsia"/>
          <w:kern w:val="0"/>
          <w:sz w:val="26"/>
          <w:szCs w:val="26"/>
        </w:rPr>
        <w:t>日起正式公佈施行</w:t>
      </w:r>
      <w:r w:rsidR="00012956" w:rsidRPr="00012956">
        <w:rPr>
          <w:rFonts w:ascii="標楷體" w:eastAsia="標楷體" w:hAnsi="標楷體" w:cs="Times New Roman" w:hint="eastAsia"/>
          <w:kern w:val="0"/>
          <w:sz w:val="26"/>
          <w:szCs w:val="26"/>
        </w:rPr>
        <w:t>。</w:t>
      </w:r>
    </w:p>
    <w:p w:rsidR="00CA47C5" w:rsidRPr="004C5146" w:rsidRDefault="00CA47C5">
      <w:pPr>
        <w:rPr>
          <w:rFonts w:ascii="標楷體" w:eastAsia="標楷體" w:hAnsi="標楷體"/>
        </w:rPr>
      </w:pPr>
    </w:p>
    <w:sectPr w:rsidR="00CA47C5" w:rsidRPr="004C5146" w:rsidSect="00602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BA" w:rsidRDefault="001644BA" w:rsidP="00AA68ED">
      <w:r>
        <w:separator/>
      </w:r>
    </w:p>
  </w:endnote>
  <w:endnote w:type="continuationSeparator" w:id="0">
    <w:p w:rsidR="001644BA" w:rsidRDefault="001644BA" w:rsidP="00AA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BA" w:rsidRDefault="001644BA" w:rsidP="00AA68ED">
      <w:r>
        <w:separator/>
      </w:r>
    </w:p>
  </w:footnote>
  <w:footnote w:type="continuationSeparator" w:id="0">
    <w:p w:rsidR="001644BA" w:rsidRDefault="001644BA" w:rsidP="00AA6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F41AA"/>
    <w:multiLevelType w:val="hybridMultilevel"/>
    <w:tmpl w:val="C1929FBE"/>
    <w:lvl w:ilvl="0" w:tplc="9CF02784">
      <w:start w:val="1"/>
      <w:numFmt w:val="taiwaneseCountingThousand"/>
      <w:lvlText w:val="(%1)"/>
      <w:lvlJc w:val="left"/>
      <w:pPr>
        <w:ind w:left="1400" w:hanging="720"/>
      </w:pPr>
      <w:rPr>
        <w:rFonts w:hint="default"/>
        <w:sz w:val="24"/>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
    <w:nsid w:val="244F139D"/>
    <w:multiLevelType w:val="hybridMultilevel"/>
    <w:tmpl w:val="675EFB70"/>
    <w:lvl w:ilvl="0" w:tplc="ADF8B146">
      <w:start w:val="1"/>
      <w:numFmt w:val="taiwaneseCountingThousand"/>
      <w:lvlText w:val="(%1)"/>
      <w:lvlJc w:val="left"/>
      <w:pPr>
        <w:ind w:left="1288" w:hanging="720"/>
      </w:pPr>
      <w:rPr>
        <w:rFonts w:hint="default"/>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26F073A6"/>
    <w:multiLevelType w:val="hybridMultilevel"/>
    <w:tmpl w:val="E29C13FE"/>
    <w:lvl w:ilvl="0" w:tplc="883ABA40">
      <w:start w:val="1"/>
      <w:numFmt w:val="taiwaneseCountingThousand"/>
      <w:lvlText w:val="(%1)"/>
      <w:lvlJc w:val="left"/>
      <w:pPr>
        <w:ind w:left="1040" w:hanging="720"/>
      </w:pPr>
      <w:rPr>
        <w:rFonts w:hint="default"/>
        <w:sz w:val="24"/>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
    <w:nsid w:val="38E74272"/>
    <w:multiLevelType w:val="hybridMultilevel"/>
    <w:tmpl w:val="63E0DD0C"/>
    <w:lvl w:ilvl="0" w:tplc="9CF02784">
      <w:start w:val="1"/>
      <w:numFmt w:val="taiwaneseCountingThousand"/>
      <w:lvlText w:val="(%1)"/>
      <w:lvlJc w:val="left"/>
      <w:pPr>
        <w:ind w:left="1080" w:hanging="720"/>
      </w:pPr>
      <w:rPr>
        <w:rFonts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3ED129F6"/>
    <w:multiLevelType w:val="hybridMultilevel"/>
    <w:tmpl w:val="054ED090"/>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4FEB29D3"/>
    <w:multiLevelType w:val="hybridMultilevel"/>
    <w:tmpl w:val="526420BE"/>
    <w:lvl w:ilvl="0" w:tplc="ADF8B146">
      <w:start w:val="1"/>
      <w:numFmt w:val="taiwaneseCountingThousand"/>
      <w:lvlText w:val="(%1)"/>
      <w:lvlJc w:val="left"/>
      <w:pPr>
        <w:ind w:left="1146" w:hanging="720"/>
      </w:pPr>
      <w:rPr>
        <w:rFonts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56"/>
    <w:rsid w:val="00012956"/>
    <w:rsid w:val="000202E0"/>
    <w:rsid w:val="00100F34"/>
    <w:rsid w:val="001644BA"/>
    <w:rsid w:val="001A4960"/>
    <w:rsid w:val="00294B65"/>
    <w:rsid w:val="00294ED1"/>
    <w:rsid w:val="00307B58"/>
    <w:rsid w:val="003113F7"/>
    <w:rsid w:val="00352B1C"/>
    <w:rsid w:val="003A59B5"/>
    <w:rsid w:val="004C5146"/>
    <w:rsid w:val="00575437"/>
    <w:rsid w:val="005F7232"/>
    <w:rsid w:val="00602FBC"/>
    <w:rsid w:val="0061316E"/>
    <w:rsid w:val="006844A1"/>
    <w:rsid w:val="006E54EF"/>
    <w:rsid w:val="00875296"/>
    <w:rsid w:val="008F5FE0"/>
    <w:rsid w:val="00AA68ED"/>
    <w:rsid w:val="00B44D65"/>
    <w:rsid w:val="00B63F21"/>
    <w:rsid w:val="00C34AD6"/>
    <w:rsid w:val="00C54385"/>
    <w:rsid w:val="00C61F5D"/>
    <w:rsid w:val="00CA47C5"/>
    <w:rsid w:val="00EA4A99"/>
    <w:rsid w:val="00EC302F"/>
    <w:rsid w:val="00FF0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2956"/>
    <w:rPr>
      <w:color w:val="0000FF"/>
      <w:u w:val="single"/>
    </w:rPr>
  </w:style>
  <w:style w:type="paragraph" w:styleId="a4">
    <w:name w:val="List Paragraph"/>
    <w:basedOn w:val="a"/>
    <w:uiPriority w:val="34"/>
    <w:qFormat/>
    <w:rsid w:val="003A59B5"/>
    <w:pPr>
      <w:ind w:leftChars="200" w:left="480"/>
    </w:pPr>
  </w:style>
  <w:style w:type="paragraph" w:styleId="a5">
    <w:name w:val="header"/>
    <w:basedOn w:val="a"/>
    <w:link w:val="a6"/>
    <w:uiPriority w:val="99"/>
    <w:unhideWhenUsed/>
    <w:rsid w:val="00AA68ED"/>
    <w:pPr>
      <w:tabs>
        <w:tab w:val="center" w:pos="4153"/>
        <w:tab w:val="right" w:pos="8306"/>
      </w:tabs>
      <w:snapToGrid w:val="0"/>
    </w:pPr>
    <w:rPr>
      <w:sz w:val="20"/>
      <w:szCs w:val="20"/>
    </w:rPr>
  </w:style>
  <w:style w:type="character" w:customStyle="1" w:styleId="a6">
    <w:name w:val="頁首 字元"/>
    <w:basedOn w:val="a0"/>
    <w:link w:val="a5"/>
    <w:uiPriority w:val="99"/>
    <w:rsid w:val="00AA68ED"/>
    <w:rPr>
      <w:sz w:val="20"/>
      <w:szCs w:val="20"/>
    </w:rPr>
  </w:style>
  <w:style w:type="paragraph" w:styleId="a7">
    <w:name w:val="footer"/>
    <w:basedOn w:val="a"/>
    <w:link w:val="a8"/>
    <w:uiPriority w:val="99"/>
    <w:unhideWhenUsed/>
    <w:rsid w:val="00AA68ED"/>
    <w:pPr>
      <w:tabs>
        <w:tab w:val="center" w:pos="4153"/>
        <w:tab w:val="right" w:pos="8306"/>
      </w:tabs>
      <w:snapToGrid w:val="0"/>
    </w:pPr>
    <w:rPr>
      <w:sz w:val="20"/>
      <w:szCs w:val="20"/>
    </w:rPr>
  </w:style>
  <w:style w:type="character" w:customStyle="1" w:styleId="a8">
    <w:name w:val="頁尾 字元"/>
    <w:basedOn w:val="a0"/>
    <w:link w:val="a7"/>
    <w:uiPriority w:val="99"/>
    <w:rsid w:val="00AA68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2956"/>
    <w:rPr>
      <w:color w:val="0000FF"/>
      <w:u w:val="single"/>
    </w:rPr>
  </w:style>
  <w:style w:type="paragraph" w:styleId="a4">
    <w:name w:val="List Paragraph"/>
    <w:basedOn w:val="a"/>
    <w:uiPriority w:val="34"/>
    <w:qFormat/>
    <w:rsid w:val="003A59B5"/>
    <w:pPr>
      <w:ind w:leftChars="200" w:left="480"/>
    </w:pPr>
  </w:style>
  <w:style w:type="paragraph" w:styleId="a5">
    <w:name w:val="header"/>
    <w:basedOn w:val="a"/>
    <w:link w:val="a6"/>
    <w:uiPriority w:val="99"/>
    <w:unhideWhenUsed/>
    <w:rsid w:val="00AA68ED"/>
    <w:pPr>
      <w:tabs>
        <w:tab w:val="center" w:pos="4153"/>
        <w:tab w:val="right" w:pos="8306"/>
      </w:tabs>
      <w:snapToGrid w:val="0"/>
    </w:pPr>
    <w:rPr>
      <w:sz w:val="20"/>
      <w:szCs w:val="20"/>
    </w:rPr>
  </w:style>
  <w:style w:type="character" w:customStyle="1" w:styleId="a6">
    <w:name w:val="頁首 字元"/>
    <w:basedOn w:val="a0"/>
    <w:link w:val="a5"/>
    <w:uiPriority w:val="99"/>
    <w:rsid w:val="00AA68ED"/>
    <w:rPr>
      <w:sz w:val="20"/>
      <w:szCs w:val="20"/>
    </w:rPr>
  </w:style>
  <w:style w:type="paragraph" w:styleId="a7">
    <w:name w:val="footer"/>
    <w:basedOn w:val="a"/>
    <w:link w:val="a8"/>
    <w:uiPriority w:val="99"/>
    <w:unhideWhenUsed/>
    <w:rsid w:val="00AA68ED"/>
    <w:pPr>
      <w:tabs>
        <w:tab w:val="center" w:pos="4153"/>
        <w:tab w:val="right" w:pos="8306"/>
      </w:tabs>
      <w:snapToGrid w:val="0"/>
    </w:pPr>
    <w:rPr>
      <w:sz w:val="20"/>
      <w:szCs w:val="20"/>
    </w:rPr>
  </w:style>
  <w:style w:type="character" w:customStyle="1" w:styleId="a8">
    <w:name w:val="頁尾 字元"/>
    <w:basedOn w:val="a0"/>
    <w:link w:val="a7"/>
    <w:uiPriority w:val="99"/>
    <w:rsid w:val="00AA68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3</cp:revision>
  <cp:lastPrinted>2019-11-06T05:31:00Z</cp:lastPrinted>
  <dcterms:created xsi:type="dcterms:W3CDTF">2019-11-08T02:35:00Z</dcterms:created>
  <dcterms:modified xsi:type="dcterms:W3CDTF">2019-11-11T08:08:00Z</dcterms:modified>
</cp:coreProperties>
</file>