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1E" w:rsidRPr="00F63647" w:rsidRDefault="00BE451E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BE451E" w:rsidRPr="00F63647" w:rsidRDefault="00BE451E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356E07">
        <w:rPr>
          <w:rFonts w:ascii="標楷體" w:eastAsia="標楷體" w:hAnsi="標楷體" w:hint="eastAsia"/>
          <w:b/>
          <w:sz w:val="28"/>
          <w:szCs w:val="28"/>
        </w:rPr>
        <w:t>0</w:t>
      </w:r>
      <w:r w:rsidR="000343EA">
        <w:rPr>
          <w:rFonts w:ascii="標楷體" w:eastAsia="標楷體" w:hAnsi="標楷體" w:hint="eastAsia"/>
          <w:b/>
          <w:sz w:val="28"/>
          <w:szCs w:val="28"/>
        </w:rPr>
        <w:t>8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D23C56">
        <w:rPr>
          <w:rFonts w:ascii="標楷體" w:eastAsia="標楷體" w:hAnsi="標楷體" w:hint="eastAsia"/>
          <w:b/>
          <w:sz w:val="28"/>
          <w:szCs w:val="28"/>
        </w:rPr>
        <w:t>〈</w:t>
      </w:r>
      <w:r w:rsidR="000343EA" w:rsidRPr="000343EA">
        <w:rPr>
          <w:rFonts w:ascii="標楷體" w:eastAsia="標楷體" w:hAnsi="標楷體" w:hint="eastAsia"/>
          <w:b/>
          <w:sz w:val="28"/>
          <w:szCs w:val="28"/>
        </w:rPr>
        <w:t>臺灣通史序</w:t>
      </w:r>
      <w:r w:rsidR="00D23C56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3E7304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</w:p>
    <w:p w:rsidR="00AB235A" w:rsidRPr="00576BCF" w:rsidRDefault="0086144A" w:rsidP="00E02409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576BCF">
        <w:rPr>
          <w:rFonts w:ascii="標楷體" w:eastAsia="標楷體" w:hAnsi="標楷體" w:hint="eastAsia"/>
        </w:rPr>
        <w:t>連橫，字武公，號</w:t>
      </w:r>
      <w:r w:rsidR="002859DF">
        <w:rPr>
          <w:rFonts w:ascii="標楷體" w:eastAsia="標楷體" w:hAnsi="標楷體" w:hint="eastAsia"/>
        </w:rPr>
        <w:t xml:space="preserve">【  </w:t>
      </w:r>
      <w:r w:rsidRPr="00576BCF">
        <w:rPr>
          <w:rFonts w:ascii="標楷體" w:eastAsia="標楷體" w:hAnsi="標楷體" w:hint="eastAsia"/>
          <w:color w:val="FF0000"/>
        </w:rPr>
        <w:t>雅堂</w:t>
      </w:r>
      <w:r w:rsidR="002859DF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</w:t>
      </w:r>
      <w:r w:rsidR="002859DF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，又號劍花，臺灣府臺灣縣（今臺南市）人。生於清德宗光緒4年（1878），卒於民國25年，年59。</w:t>
      </w:r>
    </w:p>
    <w:p w:rsidR="0086144A" w:rsidRPr="00576BCF" w:rsidRDefault="0086144A" w:rsidP="00E02409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576BCF">
        <w:rPr>
          <w:rFonts w:ascii="標楷體" w:eastAsia="標楷體" w:hAnsi="標楷體" w:hint="eastAsia"/>
        </w:rPr>
        <w:t>連橫祖籍福建省，先人於清初移居今臺南市，至連橫出生，已歷</w:t>
      </w:r>
      <w:r w:rsidR="000803A2" w:rsidRPr="00576BCF">
        <w:rPr>
          <w:rFonts w:ascii="標楷體" w:eastAsia="標楷體" w:hAnsi="標楷體" w:hint="eastAsia"/>
        </w:rPr>
        <w:t>200</w:t>
      </w:r>
      <w:r w:rsidRPr="00576BCF">
        <w:rPr>
          <w:rFonts w:ascii="標楷體" w:eastAsia="標楷體" w:hAnsi="標楷體" w:hint="eastAsia"/>
        </w:rPr>
        <w:t>餘年。</w:t>
      </w:r>
      <w:r w:rsidR="000803A2" w:rsidRPr="00576BCF">
        <w:rPr>
          <w:rFonts w:ascii="標楷體" w:eastAsia="標楷體" w:hAnsi="標楷體" w:hint="eastAsia"/>
        </w:rPr>
        <w:t>13</w:t>
      </w:r>
      <w:r w:rsidRPr="00576BCF">
        <w:rPr>
          <w:rFonts w:ascii="標楷體" w:eastAsia="標楷體" w:hAnsi="標楷體" w:hint="eastAsia"/>
        </w:rPr>
        <w:t>歲時，其父購買</w:t>
      </w:r>
      <w:r w:rsidRPr="00576BCF">
        <w:rPr>
          <w:rFonts w:ascii="標楷體" w:eastAsia="標楷體" w:hAnsi="標楷體" w:hint="eastAsia"/>
          <w:u w:val="wave"/>
        </w:rPr>
        <w:t>續修臺灣府志</w:t>
      </w:r>
      <w:r w:rsidR="009C1C5F" w:rsidRPr="009C1C5F">
        <w:rPr>
          <w:rFonts w:ascii="微軟正黑體" w:eastAsia="微軟正黑體" w:hAnsi="微軟正黑體" w:hint="eastAsia"/>
          <w:sz w:val="18"/>
          <w:szCs w:val="18"/>
        </w:rPr>
        <w:t>(高宗乾隆29年（1764）巡道</w:t>
      </w:r>
      <w:r w:rsidR="009C1C5F" w:rsidRPr="00FB34A0">
        <w:rPr>
          <w:rFonts w:ascii="微軟正黑體" w:eastAsia="微軟正黑體" w:hAnsi="微軟正黑體" w:hint="eastAsia"/>
          <w:sz w:val="18"/>
          <w:szCs w:val="18"/>
          <w:u w:val="single"/>
        </w:rPr>
        <w:t>覺羅四明</w:t>
      </w:r>
      <w:r w:rsidR="009C1C5F" w:rsidRPr="009C1C5F">
        <w:rPr>
          <w:rFonts w:ascii="微軟正黑體" w:eastAsia="微軟正黑體" w:hAnsi="微軟正黑體" w:hint="eastAsia"/>
          <w:sz w:val="18"/>
          <w:szCs w:val="18"/>
        </w:rPr>
        <w:t>等輯)</w:t>
      </w:r>
      <w:r w:rsidRPr="00576BCF">
        <w:rPr>
          <w:rFonts w:ascii="標楷體" w:eastAsia="標楷體" w:hAnsi="標楷體" w:hint="eastAsia"/>
        </w:rPr>
        <w:t>給他，說：「汝為</w:t>
      </w:r>
      <w:r w:rsidR="002859DF">
        <w:rPr>
          <w:rFonts w:ascii="標楷體" w:eastAsia="標楷體" w:hAnsi="標楷體" w:hint="eastAsia"/>
        </w:rPr>
        <w:t xml:space="preserve">【  </w:t>
      </w:r>
      <w:r w:rsidRPr="00576BCF">
        <w:rPr>
          <w:rFonts w:ascii="標楷體" w:eastAsia="標楷體" w:hAnsi="標楷體" w:hint="eastAsia"/>
          <w:color w:val="FF0000"/>
        </w:rPr>
        <w:t>臺灣人</w:t>
      </w:r>
      <w:r w:rsidR="00AB2A33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2</w:t>
      </w:r>
      <w:r w:rsidR="00AB2A33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，不可不知</w:t>
      </w:r>
      <w:r w:rsidR="002859DF">
        <w:rPr>
          <w:rFonts w:ascii="標楷體" w:eastAsia="標楷體" w:hAnsi="標楷體" w:hint="eastAsia"/>
        </w:rPr>
        <w:t xml:space="preserve">【  </w:t>
      </w:r>
      <w:r w:rsidRPr="00576BCF">
        <w:rPr>
          <w:rFonts w:ascii="標楷體" w:eastAsia="標楷體" w:hAnsi="標楷體" w:hint="eastAsia"/>
          <w:color w:val="FF0000"/>
        </w:rPr>
        <w:t>臺灣事</w:t>
      </w:r>
      <w:r w:rsidR="00AB2A33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3</w:t>
      </w:r>
      <w:r w:rsidR="00AB2A33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！」連橫讀後，見舊志謬誤甚多，因而有意重新撰述臺灣歷史。</w:t>
      </w:r>
    </w:p>
    <w:p w:rsidR="000803A2" w:rsidRPr="00576BCF" w:rsidRDefault="00B75354" w:rsidP="00E02409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576BCF">
        <w:rPr>
          <w:rFonts w:ascii="標楷體" w:eastAsia="標楷體" w:hAnsi="標楷體" w:hint="eastAsia"/>
        </w:rPr>
        <w:t>光緒20年（1894），爆發甲午戰爭，清廷戰敗，次年簽訂馬關條約，將臺灣割讓給日本，臺灣民眾不願受日本統治，宣布成立臺灣民主國。連橫時年18，目睹鄉土淪亡，又遭喪父之痛，乃開始學習</w:t>
      </w:r>
      <w:r w:rsidR="002859DF">
        <w:rPr>
          <w:rFonts w:ascii="標楷體" w:eastAsia="標楷體" w:hAnsi="標楷體" w:hint="eastAsia"/>
        </w:rPr>
        <w:t xml:space="preserve">【  </w:t>
      </w:r>
      <w:r w:rsidRPr="00576BCF">
        <w:rPr>
          <w:rFonts w:ascii="標楷體" w:eastAsia="標楷體" w:hAnsi="標楷體" w:hint="eastAsia"/>
          <w:color w:val="FF0000"/>
        </w:rPr>
        <w:t>杜詩</w:t>
      </w:r>
      <w:r w:rsidR="00AB2A33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4</w:t>
      </w:r>
      <w:r w:rsidR="00AB2A33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，以抒發其家國淒楚之感，並蒐集臺灣民主國文獻。曾主持臺澎日報（後改為臺南新報）漢文部，並至廈門創辦福建日日新聞，因言論激烈，報館被查封而返臺。光緒</w:t>
      </w:r>
      <w:r w:rsidR="00576BCF" w:rsidRPr="00576BCF">
        <w:rPr>
          <w:rFonts w:ascii="標楷體" w:eastAsia="標楷體" w:hAnsi="標楷體" w:hint="eastAsia"/>
        </w:rPr>
        <w:t>34</w:t>
      </w:r>
      <w:r w:rsidRPr="00576BCF">
        <w:rPr>
          <w:rFonts w:ascii="標楷體" w:eastAsia="標楷體" w:hAnsi="標楷體" w:hint="eastAsia"/>
        </w:rPr>
        <w:t>年，連橫開始撰寫</w:t>
      </w:r>
      <w:r w:rsidR="002859DF">
        <w:rPr>
          <w:rFonts w:ascii="標楷體" w:eastAsia="標楷體" w:hAnsi="標楷體" w:hint="eastAsia"/>
        </w:rPr>
        <w:t xml:space="preserve">【  </w:t>
      </w:r>
      <w:r w:rsidRPr="00576BCF">
        <w:rPr>
          <w:rFonts w:ascii="標楷體" w:eastAsia="標楷體" w:hAnsi="標楷體" w:hint="eastAsia"/>
          <w:color w:val="FF0000"/>
        </w:rPr>
        <w:t>臺灣通史</w:t>
      </w:r>
      <w:r w:rsidR="00AB2A33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5</w:t>
      </w:r>
      <w:r w:rsidR="00AB2A33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。民國</w:t>
      </w:r>
      <w:r w:rsidR="00576BCF" w:rsidRPr="00576BCF">
        <w:rPr>
          <w:rFonts w:ascii="標楷體" w:eastAsia="標楷體" w:hAnsi="標楷體" w:hint="eastAsia"/>
        </w:rPr>
        <w:t>3</w:t>
      </w:r>
      <w:r w:rsidRPr="00576BCF">
        <w:rPr>
          <w:rFonts w:ascii="標楷體" w:eastAsia="標楷體" w:hAnsi="標楷體" w:hint="eastAsia"/>
        </w:rPr>
        <w:t>年夏至北京，入清史館任職，盡閱館中所藏臺灣檔案。同年冬返臺，民國</w:t>
      </w:r>
      <w:r w:rsidR="00576BCF" w:rsidRPr="00576BCF">
        <w:rPr>
          <w:rFonts w:ascii="標楷體" w:eastAsia="標楷體" w:hAnsi="標楷體" w:hint="eastAsia"/>
        </w:rPr>
        <w:t>7</w:t>
      </w:r>
      <w:r w:rsidRPr="00576BCF">
        <w:rPr>
          <w:rFonts w:ascii="標楷體" w:eastAsia="標楷體" w:hAnsi="標楷體" w:hint="eastAsia"/>
        </w:rPr>
        <w:t>年完稿。</w:t>
      </w:r>
    </w:p>
    <w:p w:rsidR="00B75354" w:rsidRPr="00576BCF" w:rsidRDefault="00576BCF" w:rsidP="00E02409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576BCF">
        <w:rPr>
          <w:rFonts w:ascii="標楷體" w:eastAsia="標楷體" w:hAnsi="標楷體" w:hint="eastAsia"/>
        </w:rPr>
        <w:t>連橫兼擅</w:t>
      </w:r>
      <w:r w:rsidR="00AB2A33">
        <w:rPr>
          <w:rFonts w:ascii="標楷體" w:eastAsia="標楷體" w:hAnsi="標楷體" w:hint="eastAsia"/>
        </w:rPr>
        <w:t xml:space="preserve">【  </w:t>
      </w:r>
      <w:r w:rsidRPr="00576BCF">
        <w:rPr>
          <w:rFonts w:ascii="標楷體" w:eastAsia="標楷體" w:hAnsi="標楷體" w:hint="eastAsia"/>
          <w:color w:val="FF0000"/>
        </w:rPr>
        <w:t>詩文</w:t>
      </w:r>
      <w:r w:rsidR="00AB2A33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6</w:t>
      </w:r>
      <w:r w:rsidR="00AB2A33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，其詩流暢，多寄寓深意，文則典雅而內涵豐富。所著除臺灣通史外，尚有</w:t>
      </w:r>
      <w:r w:rsidR="00AB2A33">
        <w:rPr>
          <w:rFonts w:ascii="標楷體" w:eastAsia="標楷體" w:hAnsi="標楷體" w:hint="eastAsia"/>
        </w:rPr>
        <w:t xml:space="preserve">【  </w:t>
      </w:r>
      <w:r w:rsidRPr="00576BCF">
        <w:rPr>
          <w:rFonts w:ascii="標楷體" w:eastAsia="標楷體" w:hAnsi="標楷體" w:hint="eastAsia"/>
          <w:color w:val="FF0000"/>
        </w:rPr>
        <w:t>臺灣詩乘</w:t>
      </w:r>
      <w:r w:rsidR="00AB2A33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7</w:t>
      </w:r>
      <w:r w:rsidR="00AB2A33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、</w:t>
      </w:r>
      <w:r w:rsidR="00AB2A33">
        <w:rPr>
          <w:rFonts w:ascii="標楷體" w:eastAsia="標楷體" w:hAnsi="標楷體" w:hint="eastAsia"/>
        </w:rPr>
        <w:t xml:space="preserve">【  </w:t>
      </w:r>
      <w:r w:rsidRPr="00576BCF">
        <w:rPr>
          <w:rFonts w:ascii="標楷體" w:eastAsia="標楷體" w:hAnsi="標楷體" w:hint="eastAsia"/>
          <w:color w:val="FF0000"/>
        </w:rPr>
        <w:t>臺灣語典</w:t>
      </w:r>
      <w:r w:rsidR="00AB2A33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8</w:t>
      </w:r>
      <w:r w:rsidR="00AB2A33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、劍花室詩集、劍花室文集、大陸遊記等，臺灣省文獻委員會將其全部著作合印成連雅堂先生全集。連橫又曾校訂有關臺灣著作</w:t>
      </w:r>
      <w:r w:rsidR="005A4DD0">
        <w:rPr>
          <w:rFonts w:ascii="標楷體" w:eastAsia="標楷體" w:hAnsi="標楷體" w:hint="eastAsia"/>
        </w:rPr>
        <w:t>38</w:t>
      </w:r>
      <w:r w:rsidRPr="00576BCF">
        <w:rPr>
          <w:rFonts w:ascii="標楷體" w:eastAsia="標楷體" w:hAnsi="標楷體" w:hint="eastAsia"/>
        </w:rPr>
        <w:t>種為</w:t>
      </w:r>
      <w:r w:rsidR="005A4DD0">
        <w:rPr>
          <w:rFonts w:ascii="標楷體" w:eastAsia="標楷體" w:hAnsi="標楷體" w:hint="eastAsia"/>
        </w:rPr>
        <w:t xml:space="preserve">【  </w:t>
      </w:r>
      <w:r w:rsidRPr="005A4DD0">
        <w:rPr>
          <w:rFonts w:ascii="標楷體" w:eastAsia="標楷體" w:hAnsi="標楷體" w:hint="eastAsia"/>
          <w:color w:val="FF0000"/>
        </w:rPr>
        <w:t>雅堂叢刊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9</w:t>
      </w:r>
      <w:r w:rsidR="005A4DD0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，對</w:t>
      </w:r>
      <w:r w:rsidRPr="00AB2A33">
        <w:rPr>
          <w:rFonts w:ascii="標楷體" w:eastAsia="標楷體" w:hAnsi="標楷體" w:hint="eastAsia"/>
        </w:rPr>
        <w:t>保存</w:t>
      </w:r>
      <w:r w:rsidR="00AB2A33">
        <w:rPr>
          <w:rFonts w:ascii="標楷體" w:eastAsia="標楷體" w:hAnsi="標楷體" w:hint="eastAsia"/>
        </w:rPr>
        <w:t xml:space="preserve">【  </w:t>
      </w:r>
      <w:r w:rsidRPr="00576BCF">
        <w:rPr>
          <w:rFonts w:ascii="標楷體" w:eastAsia="標楷體" w:hAnsi="標楷體" w:hint="eastAsia"/>
          <w:color w:val="FF0000"/>
        </w:rPr>
        <w:t>臺灣文獻</w:t>
      </w:r>
      <w:r w:rsidR="00AB2A33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10</w:t>
      </w:r>
      <w:r w:rsidR="00AB2A33">
        <w:rPr>
          <w:rFonts w:ascii="標楷體" w:eastAsia="標楷體" w:hAnsi="標楷體" w:hint="eastAsia"/>
        </w:rPr>
        <w:t>】</w:t>
      </w:r>
      <w:r w:rsidRPr="00576BCF">
        <w:rPr>
          <w:rFonts w:ascii="標楷體" w:eastAsia="標楷體" w:hAnsi="標楷體" w:hint="eastAsia"/>
        </w:rPr>
        <w:t>，貢獻極大。</w:t>
      </w:r>
    </w:p>
    <w:p w:rsidR="00926A0B" w:rsidRPr="00926A0B" w:rsidRDefault="002C71D8" w:rsidP="00E02409">
      <w:pPr>
        <w:pStyle w:val="a3"/>
        <w:numPr>
          <w:ilvl w:val="0"/>
          <w:numId w:val="7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2C71D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詩人連橫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="00926A0B" w:rsidRPr="00926A0B">
        <w:rPr>
          <w:rFonts w:ascii="微軟正黑體" w:eastAsia="微軟正黑體" w:hAnsi="微軟正黑體" w:hint="eastAsia"/>
          <w:sz w:val="20"/>
          <w:szCs w:val="20"/>
        </w:rPr>
        <w:t>光緒</w:t>
      </w:r>
      <w:r w:rsidR="00926A0B">
        <w:rPr>
          <w:rFonts w:ascii="微軟正黑體" w:eastAsia="微軟正黑體" w:hAnsi="微軟正黑體" w:hint="eastAsia"/>
          <w:sz w:val="20"/>
          <w:szCs w:val="20"/>
        </w:rPr>
        <w:t>32</w:t>
      </w:r>
      <w:r w:rsidR="00926A0B" w:rsidRPr="00926A0B">
        <w:rPr>
          <w:rFonts w:ascii="微軟正黑體" w:eastAsia="微軟正黑體" w:hAnsi="微軟正黑體" w:hint="eastAsia"/>
          <w:sz w:val="20"/>
          <w:szCs w:val="20"/>
        </w:rPr>
        <w:t>年，他與趙雲石、謝籟軒等十餘人創設了「南社」，</w:t>
      </w:r>
      <w:r w:rsidR="00926A0B">
        <w:rPr>
          <w:rFonts w:ascii="微軟正黑體" w:eastAsia="微軟正黑體" w:hAnsi="微軟正黑體" w:hint="eastAsia"/>
          <w:sz w:val="20"/>
          <w:szCs w:val="20"/>
        </w:rPr>
        <w:t>3</w:t>
      </w:r>
      <w:r w:rsidR="00926A0B" w:rsidRPr="00926A0B">
        <w:rPr>
          <w:rFonts w:ascii="微軟正黑體" w:eastAsia="微軟正黑體" w:hAnsi="微軟正黑體" w:hint="eastAsia"/>
          <w:sz w:val="20"/>
          <w:szCs w:val="20"/>
        </w:rPr>
        <w:t>年後，又與林癡仙、賴悔之、林幼春諸先生創立了「櫟社」。這兩個詩社都是當時有名的文人組織，臺灣中南部著名的文人多參加在內，頗極一時之盛；由此可見他對詩文的熱心。</w:t>
      </w:r>
      <w:r w:rsidR="00EC479E">
        <w:rPr>
          <w:rFonts w:ascii="微軟正黑體" w:eastAsia="微軟正黑體" w:hAnsi="微軟正黑體" w:hint="eastAsia"/>
          <w:sz w:val="20"/>
          <w:szCs w:val="20"/>
        </w:rPr>
        <w:t>但</w:t>
      </w:r>
      <w:r w:rsidR="00EC479E" w:rsidRPr="00EC479E">
        <w:rPr>
          <w:rFonts w:ascii="微軟正黑體" w:eastAsia="微軟正黑體" w:hAnsi="微軟正黑體" w:cs="Arial"/>
          <w:sz w:val="20"/>
          <w:szCs w:val="20"/>
        </w:rPr>
        <w:t>1930年3月2日，</w:t>
      </w:r>
      <w:r w:rsidR="00EC479E">
        <w:rPr>
          <w:rFonts w:ascii="微軟正黑體" w:eastAsia="微軟正黑體" w:hAnsi="微軟正黑體" w:cs="Arial" w:hint="eastAsia"/>
          <w:sz w:val="20"/>
          <w:szCs w:val="20"/>
        </w:rPr>
        <w:t>連橫</w:t>
      </w:r>
      <w:r w:rsidR="00EC479E" w:rsidRPr="00EC479E">
        <w:rPr>
          <w:rFonts w:ascii="微軟正黑體" w:eastAsia="微軟正黑體" w:hAnsi="微軟正黑體" w:cs="Arial"/>
          <w:sz w:val="20"/>
          <w:szCs w:val="20"/>
        </w:rPr>
        <w:t>在日本人御用報紙《</w:t>
      </w:r>
      <w:hyperlink r:id="rId8" w:tooltip="臺灣日日新報" w:history="1">
        <w:r w:rsidR="00EC479E" w:rsidRPr="00EC479E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  <w:u w:val="none"/>
          </w:rPr>
          <w:t>臺灣日日新報</w:t>
        </w:r>
      </w:hyperlink>
      <w:r w:rsidR="00EC479E" w:rsidRPr="00EC479E">
        <w:rPr>
          <w:rFonts w:ascii="微軟正黑體" w:eastAsia="微軟正黑體" w:hAnsi="微軟正黑體" w:cs="Arial"/>
          <w:sz w:val="20"/>
          <w:szCs w:val="20"/>
        </w:rPr>
        <w:t>》上發表〈</w:t>
      </w:r>
      <w:hyperlink r:id="rId9" w:tooltip="wikisource:zh:新阿片政策謳歌論" w:history="1">
        <w:r w:rsidR="00EC479E" w:rsidRPr="00EC479E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  <w:u w:val="none"/>
          </w:rPr>
          <w:t>臺灣阿片特許問題</w:t>
        </w:r>
      </w:hyperlink>
      <w:r w:rsidR="00EC479E" w:rsidRPr="00EC479E">
        <w:rPr>
          <w:rFonts w:ascii="微軟正黑體" w:eastAsia="微軟正黑體" w:hAnsi="微軟正黑體" w:cs="Arial"/>
          <w:sz w:val="20"/>
          <w:szCs w:val="20"/>
        </w:rPr>
        <w:t>〉（民間俗稱</w:t>
      </w:r>
      <w:hyperlink r:id="rId10" w:tooltip="鴉片有益論" w:history="1">
        <w:r w:rsidR="00EC479E" w:rsidRPr="00EC479E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  <w:u w:val="wave"/>
          </w:rPr>
          <w:t>鴉片有益論</w:t>
        </w:r>
      </w:hyperlink>
      <w:r w:rsidR="00EC479E" w:rsidRPr="00EC479E">
        <w:rPr>
          <w:rFonts w:ascii="微軟正黑體" w:eastAsia="微軟正黑體" w:hAnsi="微軟正黑體" w:cs="Arial"/>
          <w:sz w:val="20"/>
          <w:szCs w:val="20"/>
        </w:rPr>
        <w:t>）辯稱鴉片有益</w:t>
      </w:r>
      <w:r w:rsidR="00EC479E">
        <w:rPr>
          <w:rFonts w:ascii="微軟正黑體" w:eastAsia="微軟正黑體" w:hAnsi="微軟正黑體" w:cs="Arial" w:hint="eastAsia"/>
          <w:sz w:val="20"/>
          <w:szCs w:val="20"/>
        </w:rPr>
        <w:t>，引起</w:t>
      </w:r>
      <w:r>
        <w:rPr>
          <w:rFonts w:ascii="微軟正黑體" w:eastAsia="微軟正黑體" w:hAnsi="微軟正黑體" w:cs="Arial" w:hint="eastAsia"/>
          <w:sz w:val="20"/>
          <w:szCs w:val="20"/>
        </w:rPr>
        <w:t>臺民憤怒，認為媚日，於是也遭</w:t>
      </w:r>
      <w:r w:rsidRPr="00926A0B">
        <w:rPr>
          <w:rFonts w:ascii="微軟正黑體" w:eastAsia="微軟正黑體" w:hAnsi="微軟正黑體" w:hint="eastAsia"/>
          <w:sz w:val="20"/>
          <w:szCs w:val="20"/>
        </w:rPr>
        <w:t>櫟社</w:t>
      </w:r>
      <w:r>
        <w:rPr>
          <w:rFonts w:ascii="微軟正黑體" w:eastAsia="微軟正黑體" w:hAnsi="微軟正黑體" w:hint="eastAsia"/>
          <w:sz w:val="20"/>
          <w:szCs w:val="20"/>
        </w:rPr>
        <w:t>開除會籍。</w:t>
      </w:r>
    </w:p>
    <w:p w:rsidR="00884D0A" w:rsidRDefault="009C1C5F" w:rsidP="00E02409">
      <w:pPr>
        <w:pStyle w:val="a3"/>
        <w:numPr>
          <w:ilvl w:val="0"/>
          <w:numId w:val="7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9C1C5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臺灣詩乘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9C1C5F">
        <w:rPr>
          <w:rFonts w:ascii="微軟正黑體" w:eastAsia="微軟正黑體" w:hAnsi="微軟正黑體" w:hint="eastAsia"/>
          <w:sz w:val="20"/>
          <w:szCs w:val="20"/>
        </w:rPr>
        <w:t>臺灣通史刊行後，</w:t>
      </w:r>
      <w:r w:rsidR="00196ADC" w:rsidRPr="009C1C5F">
        <w:rPr>
          <w:rFonts w:ascii="微軟正黑體" w:eastAsia="微軟正黑體" w:hAnsi="微軟正黑體" w:hint="eastAsia"/>
          <w:sz w:val="20"/>
          <w:szCs w:val="20"/>
        </w:rPr>
        <w:t>連橫</w:t>
      </w:r>
      <w:r w:rsidRPr="009C1C5F">
        <w:rPr>
          <w:rFonts w:ascii="微軟正黑體" w:eastAsia="微軟正黑體" w:hAnsi="微軟正黑體" w:hint="eastAsia"/>
          <w:sz w:val="20"/>
          <w:szCs w:val="20"/>
        </w:rPr>
        <w:t>為了以詩證史，又將古今詩人有關臺灣史事及山川景象的詩篇蒐集在一起，該書收錄自唐至近代臺灣詩人和遊臺詩人的詩有</w:t>
      </w:r>
      <w:r w:rsidR="00196ADC">
        <w:rPr>
          <w:rFonts w:ascii="微軟正黑體" w:eastAsia="微軟正黑體" w:hAnsi="微軟正黑體" w:hint="eastAsia"/>
          <w:sz w:val="20"/>
          <w:szCs w:val="20"/>
        </w:rPr>
        <w:t>200</w:t>
      </w:r>
      <w:r w:rsidRPr="009C1C5F">
        <w:rPr>
          <w:rFonts w:ascii="微軟正黑體" w:eastAsia="微軟正黑體" w:hAnsi="微軟正黑體" w:hint="eastAsia"/>
          <w:sz w:val="20"/>
          <w:szCs w:val="20"/>
        </w:rPr>
        <w:t>餘家，具有相當高的文學史料價值。乘，史書。</w:t>
      </w:r>
    </w:p>
    <w:p w:rsidR="009C1C5F" w:rsidRPr="004A1170" w:rsidRDefault="00196ADC" w:rsidP="00E02409">
      <w:pPr>
        <w:pStyle w:val="a3"/>
        <w:numPr>
          <w:ilvl w:val="0"/>
          <w:numId w:val="7"/>
        </w:numPr>
        <w:ind w:leftChars="0" w:left="709" w:hanging="283"/>
        <w:rPr>
          <w:rFonts w:ascii="標楷體" w:eastAsia="標楷體" w:hAnsi="標楷體"/>
        </w:rPr>
      </w:pPr>
      <w:r w:rsidRPr="00404CE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臺灣語典</w:t>
      </w:r>
      <w:r w:rsidRPr="004A1170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4A1170">
        <w:rPr>
          <w:rFonts w:ascii="微軟正黑體" w:eastAsia="微軟正黑體" w:hAnsi="微軟正黑體" w:hint="eastAsia"/>
          <w:sz w:val="20"/>
          <w:szCs w:val="20"/>
        </w:rPr>
        <w:t>連橫有鑑於日本政府對臺語的摧殘和禁止，為了保存臺語，因此編纂此書。他將臺語的一些語彙，找出漢字本源，解釋其意義並註明出處，讓讀者了解臺語並非粗陋、鄙俗的，而是含有許多周、漢古音古義的典雅優美語言。</w:t>
      </w:r>
      <w:r w:rsidRPr="004A1170">
        <w:rPr>
          <w:rFonts w:ascii="微軟正黑體" w:eastAsia="微軟正黑體" w:hAnsi="微軟正黑體"/>
          <w:sz w:val="20"/>
          <w:szCs w:val="20"/>
        </w:rPr>
        <w:br/>
      </w: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9C2E11" w:rsidRPr="009C2E11" w:rsidRDefault="00BF3C25" w:rsidP="00E02409">
      <w:pPr>
        <w:pStyle w:val="a3"/>
        <w:numPr>
          <w:ilvl w:val="0"/>
          <w:numId w:val="2"/>
        </w:numPr>
        <w:ind w:leftChars="0" w:hanging="482"/>
        <w:rPr>
          <w:rFonts w:ascii="標楷體" w:eastAsia="標楷體" w:hAnsi="標楷體"/>
          <w:szCs w:val="24"/>
        </w:rPr>
      </w:pPr>
      <w:r w:rsidRPr="00BF3C25">
        <w:rPr>
          <w:rFonts w:ascii="標楷體" w:eastAsia="標楷體" w:hAnsi="標楷體" w:hint="eastAsia"/>
        </w:rPr>
        <w:t>史書的體裁，有</w:t>
      </w:r>
      <w:r w:rsidRPr="009C2E11">
        <w:rPr>
          <w:rFonts w:ascii="標楷體" w:eastAsia="標楷體" w:hAnsi="標楷體" w:hint="eastAsia"/>
        </w:rPr>
        <w:t>通史和斷代史</w:t>
      </w:r>
      <w:r w:rsidRPr="00BF3C25">
        <w:rPr>
          <w:rFonts w:ascii="標楷體" w:eastAsia="標楷體" w:hAnsi="標楷體" w:hint="eastAsia"/>
        </w:rPr>
        <w:t>之分</w:t>
      </w:r>
      <w:r w:rsidR="009C2E11">
        <w:rPr>
          <w:rFonts w:ascii="標楷體" w:eastAsia="標楷體" w:hAnsi="標楷體" w:hint="eastAsia"/>
        </w:rPr>
        <w:t>──</w:t>
      </w:r>
    </w:p>
    <w:p w:rsidR="009C2E11" w:rsidRDefault="00BF3C25" w:rsidP="00E02409">
      <w:pPr>
        <w:pStyle w:val="a3"/>
        <w:numPr>
          <w:ilvl w:val="0"/>
          <w:numId w:val="4"/>
        </w:numPr>
        <w:ind w:leftChars="0" w:hanging="482"/>
        <w:rPr>
          <w:rFonts w:ascii="標楷體" w:eastAsia="標楷體" w:hAnsi="標楷體"/>
        </w:rPr>
      </w:pPr>
      <w:r w:rsidRPr="00BF3C25">
        <w:rPr>
          <w:rFonts w:ascii="標楷體" w:eastAsia="標楷體" w:hAnsi="標楷體" w:hint="eastAsia"/>
        </w:rPr>
        <w:t>貫通各代的稱為</w:t>
      </w:r>
      <w:r w:rsidR="00AB2A33">
        <w:rPr>
          <w:rFonts w:ascii="標楷體" w:eastAsia="標楷體" w:hAnsi="標楷體" w:hint="eastAsia"/>
        </w:rPr>
        <w:t xml:space="preserve">【  </w:t>
      </w:r>
      <w:r w:rsidRPr="009C2E11">
        <w:rPr>
          <w:rFonts w:ascii="標楷體" w:eastAsia="標楷體" w:hAnsi="標楷體" w:hint="eastAsia"/>
          <w:color w:val="FF0000"/>
        </w:rPr>
        <w:t>通史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</w:t>
      </w:r>
      <w:r w:rsidR="005A4DD0">
        <w:rPr>
          <w:rFonts w:ascii="標楷體" w:eastAsia="標楷體" w:hAnsi="標楷體" w:hint="eastAsia"/>
        </w:rPr>
        <w:t>】</w:t>
      </w:r>
      <w:r w:rsidRPr="00BF3C25">
        <w:rPr>
          <w:rFonts w:ascii="標楷體" w:eastAsia="標楷體" w:hAnsi="標楷體" w:hint="eastAsia"/>
        </w:rPr>
        <w:t>，如</w:t>
      </w:r>
      <w:r w:rsidR="00AB2A33">
        <w:rPr>
          <w:rFonts w:ascii="標楷體" w:eastAsia="標楷體" w:hAnsi="標楷體" w:hint="eastAsia"/>
        </w:rPr>
        <w:t xml:space="preserve">【  </w:t>
      </w:r>
      <w:r w:rsidR="00AB2A33" w:rsidRPr="009C2E11">
        <w:rPr>
          <w:rFonts w:ascii="標楷體" w:eastAsia="標楷體" w:hAnsi="標楷體" w:hint="eastAsia"/>
          <w:color w:val="FF0000"/>
        </w:rPr>
        <w:t>史</w:t>
      </w:r>
      <w:r w:rsidRPr="002A5236">
        <w:rPr>
          <w:rFonts w:ascii="標楷體" w:eastAsia="標楷體" w:hAnsi="標楷體" w:hint="eastAsia"/>
          <w:color w:val="FF0000"/>
        </w:rPr>
        <w:t>記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2</w:t>
      </w:r>
      <w:r w:rsidR="005A4DD0">
        <w:rPr>
          <w:rFonts w:ascii="標楷體" w:eastAsia="標楷體" w:hAnsi="標楷體" w:hint="eastAsia"/>
        </w:rPr>
        <w:t>】</w:t>
      </w:r>
      <w:r w:rsidR="006D1234" w:rsidRPr="009C2E11">
        <w:rPr>
          <w:rFonts w:ascii="標楷體" w:eastAsia="標楷體" w:hAnsi="標楷體" w:hint="eastAsia"/>
        </w:rPr>
        <w:t>。</w:t>
      </w:r>
    </w:p>
    <w:p w:rsidR="009C2E11" w:rsidRPr="009C2E11" w:rsidRDefault="00BF3C25" w:rsidP="00E02409">
      <w:pPr>
        <w:pStyle w:val="a3"/>
        <w:numPr>
          <w:ilvl w:val="0"/>
          <w:numId w:val="4"/>
        </w:numPr>
        <w:ind w:leftChars="0" w:hanging="482"/>
        <w:rPr>
          <w:rFonts w:ascii="標楷體" w:eastAsia="標楷體" w:hAnsi="標楷體"/>
          <w:szCs w:val="24"/>
        </w:rPr>
      </w:pPr>
      <w:r w:rsidRPr="00BF3C25">
        <w:rPr>
          <w:rFonts w:ascii="標楷體" w:eastAsia="標楷體" w:hAnsi="標楷體" w:hint="eastAsia"/>
        </w:rPr>
        <w:t>專記一代的稱為</w:t>
      </w:r>
      <w:r w:rsidR="00AB2A33">
        <w:rPr>
          <w:rFonts w:ascii="標楷體" w:eastAsia="標楷體" w:hAnsi="標楷體" w:hint="eastAsia"/>
        </w:rPr>
        <w:t xml:space="preserve">【  </w:t>
      </w:r>
      <w:r w:rsidRPr="009C2E11">
        <w:rPr>
          <w:rFonts w:ascii="標楷體" w:eastAsia="標楷體" w:hAnsi="標楷體" w:hint="eastAsia"/>
          <w:color w:val="FF0000"/>
        </w:rPr>
        <w:t>斷代史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3</w:t>
      </w:r>
      <w:r w:rsidR="005A4DD0">
        <w:rPr>
          <w:rFonts w:ascii="標楷體" w:eastAsia="標楷體" w:hAnsi="標楷體" w:hint="eastAsia"/>
        </w:rPr>
        <w:t>】</w:t>
      </w:r>
      <w:r w:rsidRPr="00BF3C25">
        <w:rPr>
          <w:rFonts w:ascii="標楷體" w:eastAsia="標楷體" w:hAnsi="標楷體" w:hint="eastAsia"/>
        </w:rPr>
        <w:t>，如</w:t>
      </w:r>
      <w:r w:rsidR="00AB2A33">
        <w:rPr>
          <w:rFonts w:ascii="標楷體" w:eastAsia="標楷體" w:hAnsi="標楷體" w:hint="eastAsia"/>
        </w:rPr>
        <w:t xml:space="preserve">【  </w:t>
      </w:r>
      <w:r w:rsidRPr="002A5236">
        <w:rPr>
          <w:rFonts w:ascii="標楷體" w:eastAsia="標楷體" w:hAnsi="標楷體" w:hint="eastAsia"/>
          <w:color w:val="FF0000"/>
        </w:rPr>
        <w:t>漢書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4</w:t>
      </w:r>
      <w:r w:rsidR="005A4DD0">
        <w:rPr>
          <w:rFonts w:ascii="標楷體" w:eastAsia="標楷體" w:hAnsi="標楷體" w:hint="eastAsia"/>
        </w:rPr>
        <w:t>】</w:t>
      </w:r>
      <w:r w:rsidR="006D1234" w:rsidRPr="009C2E11">
        <w:rPr>
          <w:rFonts w:ascii="標楷體" w:eastAsia="標楷體" w:hAnsi="標楷體" w:hint="eastAsia"/>
        </w:rPr>
        <w:t>。</w:t>
      </w:r>
    </w:p>
    <w:p w:rsidR="002A4072" w:rsidRDefault="00BF3C25" w:rsidP="00003E5B">
      <w:pPr>
        <w:ind w:left="478"/>
        <w:rPr>
          <w:rFonts w:ascii="標楷體" w:eastAsia="標楷體" w:hAnsi="標楷體"/>
        </w:rPr>
      </w:pPr>
      <w:r w:rsidRPr="00FF4B8E">
        <w:rPr>
          <w:rFonts w:ascii="標楷體" w:eastAsia="標楷體" w:hAnsi="標楷體" w:hint="eastAsia"/>
          <w:u w:val="wave"/>
        </w:rPr>
        <w:t>臺灣通史</w:t>
      </w:r>
      <w:r w:rsidRPr="009C2E11">
        <w:rPr>
          <w:rFonts w:ascii="標楷體" w:eastAsia="標楷體" w:hAnsi="標楷體" w:hint="eastAsia"/>
        </w:rPr>
        <w:t>，「起自</w:t>
      </w:r>
      <w:r w:rsidR="00AB2A33">
        <w:rPr>
          <w:rFonts w:ascii="標楷體" w:eastAsia="標楷體" w:hAnsi="標楷體" w:hint="eastAsia"/>
        </w:rPr>
        <w:t xml:space="preserve">【  </w:t>
      </w:r>
      <w:r w:rsidRPr="009C2E11">
        <w:rPr>
          <w:rFonts w:ascii="標楷體" w:eastAsia="標楷體" w:hAnsi="標楷體" w:hint="eastAsia"/>
          <w:color w:val="FF0000"/>
        </w:rPr>
        <w:t>隋代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5</w:t>
      </w:r>
      <w:r w:rsidR="005A4DD0">
        <w:rPr>
          <w:rFonts w:ascii="標楷體" w:eastAsia="標楷體" w:hAnsi="標楷體" w:hint="eastAsia"/>
        </w:rPr>
        <w:t>】</w:t>
      </w:r>
      <w:r w:rsidRPr="009C2E11">
        <w:rPr>
          <w:rFonts w:ascii="標楷體" w:eastAsia="標楷體" w:hAnsi="標楷體" w:hint="eastAsia"/>
        </w:rPr>
        <w:t>，終於</w:t>
      </w:r>
      <w:r w:rsidR="00AB2A33">
        <w:rPr>
          <w:rFonts w:ascii="標楷體" w:eastAsia="標楷體" w:hAnsi="標楷體" w:hint="eastAsia"/>
        </w:rPr>
        <w:t xml:space="preserve">【  </w:t>
      </w:r>
      <w:r w:rsidRPr="009C2E11">
        <w:rPr>
          <w:rFonts w:ascii="標楷體" w:eastAsia="標楷體" w:hAnsi="標楷體" w:hint="eastAsia"/>
          <w:color w:val="FF0000"/>
        </w:rPr>
        <w:t>割讓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6</w:t>
      </w:r>
      <w:r w:rsidR="005A4DD0">
        <w:rPr>
          <w:rFonts w:ascii="標楷體" w:eastAsia="標楷體" w:hAnsi="標楷體" w:hint="eastAsia"/>
        </w:rPr>
        <w:t>】</w:t>
      </w:r>
      <w:r w:rsidRPr="009C2E11">
        <w:rPr>
          <w:rFonts w:ascii="標楷體" w:eastAsia="標楷體" w:hAnsi="標楷體" w:hint="eastAsia"/>
        </w:rPr>
        <w:t>，貫通各代，因此以</w:t>
      </w:r>
      <w:r w:rsidR="00AB2A33">
        <w:rPr>
          <w:rFonts w:ascii="標楷體" w:eastAsia="標楷體" w:hAnsi="標楷體" w:hint="eastAsia"/>
        </w:rPr>
        <w:t xml:space="preserve">【  </w:t>
      </w:r>
      <w:r w:rsidRPr="009C2E11">
        <w:rPr>
          <w:rFonts w:ascii="標楷體" w:eastAsia="標楷體" w:hAnsi="標楷體" w:hint="eastAsia"/>
          <w:color w:val="FF0000"/>
        </w:rPr>
        <w:t>通史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7</w:t>
      </w:r>
      <w:r w:rsidR="005A4DD0">
        <w:rPr>
          <w:rFonts w:ascii="標楷體" w:eastAsia="標楷體" w:hAnsi="標楷體" w:hint="eastAsia"/>
        </w:rPr>
        <w:t>】</w:t>
      </w:r>
      <w:r w:rsidRPr="009C2E11">
        <w:rPr>
          <w:rFonts w:ascii="標楷體" w:eastAsia="標楷體" w:hAnsi="標楷體" w:hint="eastAsia"/>
        </w:rPr>
        <w:t>為名。</w:t>
      </w:r>
    </w:p>
    <w:p w:rsidR="009D61D8" w:rsidRPr="0058057B" w:rsidRDefault="007178DA" w:rsidP="00401740">
      <w:pPr>
        <w:pStyle w:val="a3"/>
        <w:numPr>
          <w:ilvl w:val="0"/>
          <w:numId w:val="22"/>
        </w:numPr>
        <w:spacing w:beforeLines="50" w:before="180"/>
        <w:ind w:leftChars="0" w:left="284" w:hanging="284"/>
        <w:rPr>
          <w:rFonts w:ascii="微軟正黑體" w:eastAsia="微軟正黑體" w:hAnsi="微軟正黑體"/>
          <w:b/>
          <w:sz w:val="20"/>
          <w:szCs w:val="20"/>
        </w:rPr>
      </w:pPr>
      <w:r w:rsidRPr="0058057B">
        <w:rPr>
          <w:rFonts w:ascii="微軟正黑體" w:eastAsia="微軟正黑體" w:hAnsi="微軟正黑體" w:hint="eastAsia"/>
          <w:b/>
          <w:sz w:val="20"/>
          <w:szCs w:val="20"/>
        </w:rPr>
        <w:t>以上分類是</w:t>
      </w:r>
      <w:r w:rsidR="0058057B" w:rsidRPr="0058057B">
        <w:rPr>
          <w:rFonts w:ascii="微軟正黑體" w:eastAsia="微軟正黑體" w:hAnsi="微軟正黑體" w:hint="eastAsia"/>
          <w:b/>
          <w:sz w:val="20"/>
          <w:szCs w:val="20"/>
        </w:rPr>
        <w:t>依記事的年代而分，如依</w:t>
      </w:r>
      <w:r w:rsidR="0058057B" w:rsidRPr="0058057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內容及敘事方式</w:t>
      </w:r>
      <w:r w:rsidR="0058057B">
        <w:rPr>
          <w:rFonts w:ascii="微軟正黑體" w:eastAsia="微軟正黑體" w:hAnsi="微軟正黑體" w:hint="eastAsia"/>
          <w:b/>
          <w:sz w:val="20"/>
          <w:szCs w:val="20"/>
        </w:rPr>
        <w:t>而分，如下：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134"/>
        <w:gridCol w:w="1843"/>
        <w:gridCol w:w="1134"/>
        <w:gridCol w:w="1984"/>
        <w:gridCol w:w="3402"/>
      </w:tblGrid>
      <w:tr w:rsidR="00B07CBF" w:rsidRPr="009D61D8" w:rsidTr="00211EE3">
        <w:tc>
          <w:tcPr>
            <w:tcW w:w="1271" w:type="dxa"/>
            <w:shd w:val="clear" w:color="auto" w:fill="auto"/>
            <w:vAlign w:val="center"/>
          </w:tcPr>
          <w:p w:rsidR="009D61D8" w:rsidRPr="009D61D8" w:rsidRDefault="009D61D8" w:rsidP="00EA2BF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體例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區別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書別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作者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記載時代範圍</w:t>
            </w:r>
          </w:p>
        </w:tc>
      </w:tr>
      <w:tr w:rsidR="00B07CBF" w:rsidRPr="009D61D8" w:rsidTr="00211EE3">
        <w:tc>
          <w:tcPr>
            <w:tcW w:w="1271" w:type="dxa"/>
            <w:vMerge w:val="restart"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2BF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紀傳體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以人為綱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7694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史記</w:t>
            </w:r>
            <w:r w:rsidR="00046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C9751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C97510">
              <w:rPr>
                <w:rFonts w:ascii="微軟正黑體" w:eastAsia="微軟正黑體" w:hAnsi="微軟正黑體" w:hint="eastAsia"/>
                <w:sz w:val="18"/>
                <w:szCs w:val="18"/>
              </w:rPr>
              <w:t>（始祖</w:t>
            </w:r>
            <w:r w:rsidR="00C97510" w:rsidRPr="00C97510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 w:rsidRPr="00C97510">
              <w:rPr>
                <w:rFonts w:ascii="微軟正黑體" w:eastAsia="微軟正黑體" w:hAnsi="微軟正黑體" w:hint="eastAsia"/>
                <w:sz w:val="18"/>
                <w:szCs w:val="18"/>
              </w:rPr>
              <w:t>通史之祖）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西漢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司馬遷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黃帝</w:t>
            </w:r>
            <w:r w:rsidR="002F2C05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漢武帝 太初年間</w:t>
            </w:r>
          </w:p>
        </w:tc>
      </w:tr>
      <w:tr w:rsidR="00B07CBF" w:rsidRPr="009D61D8" w:rsidTr="00211EE3">
        <w:tc>
          <w:tcPr>
            <w:tcW w:w="1271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C97510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7694">
              <w:rPr>
                <w:rFonts w:ascii="微軟正黑體" w:eastAsia="微軟正黑體" w:hAnsi="微軟正黑體"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-124460</wp:posOffset>
                      </wp:positionV>
                      <wp:extent cx="108585" cy="791210"/>
                      <wp:effectExtent l="0" t="0" r="43815" b="27940"/>
                      <wp:wrapNone/>
                      <wp:docPr id="8" name="右大括弧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79121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8011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弧 8" o:spid="_x0000_s1026" type="#_x0000_t88" style="position:absolute;margin-left:45.85pt;margin-top:-9.8pt;width:8.55pt;height:6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" adj="248" strokecolor="black [3213]" strokeweight="1pt">
                      <v:stroke joinstyle="miter"/>
                    </v:shape>
                  </w:pict>
                </mc:Fallback>
              </mc:AlternateContent>
            </w:r>
            <w:r w:rsidR="009D61D8" w:rsidRPr="00277694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漢書</w:t>
            </w:r>
            <w:r w:rsidR="00046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="009D61D8" w:rsidRPr="00C97510">
              <w:rPr>
                <w:rFonts w:ascii="微軟正黑體" w:eastAsia="微軟正黑體" w:hAnsi="微軟正黑體" w:hint="eastAsia"/>
                <w:sz w:val="18"/>
                <w:szCs w:val="18"/>
              </w:rPr>
              <w:t>（斷代史之祖）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東漢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班固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漢高祖</w:t>
            </w:r>
            <w:r w:rsidR="002F2C05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王莽被誅</w:t>
            </w:r>
          </w:p>
        </w:tc>
      </w:tr>
      <w:tr w:rsidR="00B07CBF" w:rsidRPr="009D61D8" w:rsidTr="00211EE3">
        <w:tc>
          <w:tcPr>
            <w:tcW w:w="1271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211BD2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7694"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44450</wp:posOffset>
                      </wp:positionV>
                      <wp:extent cx="128905" cy="142240"/>
                      <wp:effectExtent l="0" t="0" r="80645" b="48260"/>
                      <wp:wrapNone/>
                      <wp:docPr id="9" name="直線單箭頭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14224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144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9" o:spid="_x0000_s1026" type="#_x0000_t32" style="position:absolute;margin-left:58.75pt;margin-top:3.5pt;width:10.15pt;height:1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046031" w:rsidRPr="00277694"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195580</wp:posOffset>
                      </wp:positionV>
                      <wp:extent cx="1084580" cy="1404620"/>
                      <wp:effectExtent l="0" t="0" r="20320" b="1016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45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F85" w:rsidRPr="00FA2F85" w:rsidRDefault="00FA2F85">
                                  <w:pP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A2F8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合稱為</w:t>
                                  </w:r>
                                  <w:r w:rsidR="0004603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FA2F85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四史</w:t>
                                  </w:r>
                                  <w:r w:rsidR="0004603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5.15pt;margin-top:15.4pt;width:85.4pt;height:110.6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" fillcolor="white [3212]" strokeweight="1pt">
                      <v:textbox style="mso-fit-shape-to-text:t">
                        <w:txbxContent>
                          <w:p w:rsidR="00FA2F85" w:rsidRPr="00FA2F85" w:rsidRDefault="00FA2F85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A2F8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合稱為</w:t>
                            </w:r>
                            <w:r w:rsidR="0004603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FA2F8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四史</w:t>
                            </w:r>
                            <w:r w:rsidR="0004603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1D8" w:rsidRPr="00277694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後漢書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南朝宋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范曄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東漢</w:t>
            </w:r>
          </w:p>
        </w:tc>
      </w:tr>
      <w:tr w:rsidR="00B07CBF" w:rsidRPr="009D61D8" w:rsidTr="00211EE3">
        <w:tc>
          <w:tcPr>
            <w:tcW w:w="1271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7694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三國志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西晉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陳壽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三國</w:t>
            </w:r>
          </w:p>
        </w:tc>
      </w:tr>
      <w:tr w:rsidR="00B07CBF" w:rsidRPr="009D61D8" w:rsidTr="00211EE3">
        <w:tc>
          <w:tcPr>
            <w:tcW w:w="1271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臺灣通史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連橫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隋</w:t>
            </w:r>
            <w:r w:rsidR="002F2C05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="002F2C05">
              <w:rPr>
                <w:rFonts w:ascii="標楷體" w:eastAsia="標楷體" w:hAnsi="標楷體" w:hint="eastAsia"/>
                <w:sz w:val="20"/>
                <w:szCs w:val="20"/>
              </w:rPr>
              <w:t>1895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割讓</w:t>
            </w:r>
          </w:p>
        </w:tc>
      </w:tr>
      <w:tr w:rsidR="00B07CBF" w:rsidRPr="009D61D8" w:rsidTr="00211EE3">
        <w:tc>
          <w:tcPr>
            <w:tcW w:w="1271" w:type="dxa"/>
            <w:vMerge w:val="restart"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2BF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lastRenderedPageBreak/>
              <w:t>編年體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以時為綱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7B596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7694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春秋</w:t>
            </w:r>
            <w:r w:rsidR="00C97510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="007B596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</w:t>
            </w:r>
            <w:r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（始祖</w:t>
            </w:r>
            <w:r w:rsidR="002F2C05"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，但列入</w:t>
            </w:r>
            <w:r w:rsidR="002F2C05" w:rsidRPr="007B5967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經部</w:t>
            </w:r>
            <w:r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春秋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孔子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魯隱公元年</w:t>
            </w:r>
            <w:r w:rsidR="00277694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魯哀公</w:t>
            </w:r>
            <w:r w:rsidR="008E229B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</w:tc>
      </w:tr>
      <w:tr w:rsidR="00B07CBF" w:rsidRPr="009D61D8" w:rsidTr="00211EE3">
        <w:tc>
          <w:tcPr>
            <w:tcW w:w="1271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11EE3" w:rsidRPr="00277694" w:rsidRDefault="009D61D8" w:rsidP="00F30837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277694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左傳</w:t>
            </w:r>
          </w:p>
          <w:p w:rsidR="009D61D8" w:rsidRPr="007B5967" w:rsidRDefault="00211EE3" w:rsidP="00F30837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★</w:t>
            </w:r>
            <w:r w:rsidR="009D61D8"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唐</w:t>
            </w:r>
            <w:r w:rsidR="009D61D8" w:rsidRPr="007B5967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劉知幾</w:t>
            </w:r>
            <w:r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以之為編年之祖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春秋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左丘明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魯隱公元年</w:t>
            </w:r>
            <w:r w:rsidR="00277694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魯哀公</w:t>
            </w:r>
            <w:r w:rsidR="008E229B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</w:tc>
      </w:tr>
      <w:tr w:rsidR="00B07CBF" w:rsidRPr="009D61D8" w:rsidTr="00211EE3">
        <w:tc>
          <w:tcPr>
            <w:tcW w:w="1271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7694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資治通鑑</w:t>
            </w:r>
            <w:r w:rsidR="00C97510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="007B596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="00C97510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="00C97510"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（跨越時間最長）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北宋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司馬光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主撰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戰國</w:t>
            </w:r>
            <w:r w:rsidR="002F2C05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五代</w:t>
            </w:r>
          </w:p>
        </w:tc>
      </w:tr>
      <w:tr w:rsidR="00B07CBF" w:rsidRPr="009D61D8" w:rsidTr="00211EE3">
        <w:tc>
          <w:tcPr>
            <w:tcW w:w="1271" w:type="dxa"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2BF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紀事本末體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以事為主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93B19">
              <w:rPr>
                <w:rFonts w:ascii="微軟正黑體" w:eastAsia="微軟正黑體" w:hAnsi="微軟正黑體" w:hint="eastAsia"/>
                <w:sz w:val="20"/>
                <w:szCs w:val="20"/>
              </w:rPr>
              <w:t>通鑑紀事本末</w:t>
            </w:r>
            <w:r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（始祖）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南宋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袁樞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戰國</w:t>
            </w:r>
            <w:r w:rsidR="00277694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五代</w:t>
            </w:r>
          </w:p>
        </w:tc>
      </w:tr>
      <w:tr w:rsidR="00B07CBF" w:rsidRPr="009D61D8" w:rsidTr="00211EE3">
        <w:tc>
          <w:tcPr>
            <w:tcW w:w="1271" w:type="dxa"/>
            <w:vMerge w:val="restart"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2BF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國別史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以國為綱</w:t>
            </w:r>
          </w:p>
          <w:p w:rsidR="00F93B19" w:rsidRPr="009D61D8" w:rsidRDefault="00F93B19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分國敘事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93B19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國語</w:t>
            </w:r>
            <w:r w:rsidR="007B596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</w:t>
            </w:r>
            <w:r w:rsidR="00AF7CB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7B5967">
              <w:rPr>
                <w:rFonts w:ascii="微軟正黑體" w:eastAsia="微軟正黑體" w:hAnsi="微軟正黑體" w:hint="eastAsia"/>
                <w:sz w:val="18"/>
                <w:szCs w:val="18"/>
              </w:rPr>
              <w:t>（始祖）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春秋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左丘明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西周穆王</w:t>
            </w:r>
            <w:r w:rsidR="00953324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277694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東周貞定王</w:t>
            </w:r>
            <w:r w:rsidR="00953324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</w:tc>
      </w:tr>
      <w:tr w:rsidR="00B07CBF" w:rsidRPr="009D61D8" w:rsidTr="00211EE3">
        <w:tc>
          <w:tcPr>
            <w:tcW w:w="1271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93B19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戰國策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61D8" w:rsidRPr="00277694" w:rsidRDefault="009D61D8" w:rsidP="00F30837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77694">
              <w:rPr>
                <w:rFonts w:ascii="微軟正黑體" w:eastAsia="微軟正黑體" w:hAnsi="微軟正黑體" w:hint="eastAsia"/>
                <w:sz w:val="18"/>
                <w:szCs w:val="18"/>
              </w:rPr>
              <w:t>非一時一地一人</w:t>
            </w:r>
            <w:r w:rsidR="00277694">
              <w:rPr>
                <w:rFonts w:ascii="微軟正黑體" w:eastAsia="微軟正黑體" w:hAnsi="微軟正黑體" w:hint="eastAsia"/>
                <w:sz w:val="18"/>
                <w:szCs w:val="18"/>
              </w:rPr>
              <w:t>之</w:t>
            </w:r>
            <w:r w:rsidRPr="00277694">
              <w:rPr>
                <w:rFonts w:ascii="微軟正黑體" w:eastAsia="微軟正黑體" w:hAnsi="微軟正黑體" w:hint="eastAsia"/>
                <w:sz w:val="18"/>
                <w:szCs w:val="18"/>
              </w:rPr>
              <w:t>作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61D8" w:rsidRPr="009D61D8" w:rsidRDefault="009D61D8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春秋之後</w:t>
            </w:r>
            <w:r w:rsidR="00277694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楚、漢之起</w:t>
            </w:r>
          </w:p>
        </w:tc>
      </w:tr>
      <w:tr w:rsidR="00B07CBF" w:rsidRPr="009D61D8" w:rsidTr="00B07CBF">
        <w:tc>
          <w:tcPr>
            <w:tcW w:w="1271" w:type="dxa"/>
            <w:vMerge w:val="restart"/>
            <w:shd w:val="clear" w:color="auto" w:fill="auto"/>
            <w:vAlign w:val="center"/>
          </w:tcPr>
          <w:p w:rsidR="00B07CBF" w:rsidRPr="009D61D8" w:rsidRDefault="00B07CBF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2BF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政書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事記典章制度沿革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7CBF" w:rsidRPr="009D61D8" w:rsidRDefault="00B07CBF" w:rsidP="00B07CB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通典（現存首部）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7CBF" w:rsidRDefault="00B07CBF" w:rsidP="00B07CB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合稱為</w:t>
            </w:r>
          </w:p>
          <w:p w:rsidR="00B07CBF" w:rsidRPr="009D61D8" w:rsidRDefault="00B07CBF" w:rsidP="00B07CB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「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三通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唐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杜佑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堯 舜</w:t>
            </w:r>
            <w:r w:rsidR="00277694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唐德宗</w:t>
            </w:r>
          </w:p>
        </w:tc>
      </w:tr>
      <w:tr w:rsidR="00B07CBF" w:rsidRPr="009D61D8" w:rsidTr="00B07CBF">
        <w:tc>
          <w:tcPr>
            <w:tcW w:w="1271" w:type="dxa"/>
            <w:vMerge/>
            <w:shd w:val="clear" w:color="auto" w:fill="auto"/>
            <w:vAlign w:val="center"/>
          </w:tcPr>
          <w:p w:rsidR="00B07CBF" w:rsidRPr="009D61D8" w:rsidRDefault="00B07CBF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07CBF" w:rsidRPr="009D61D8" w:rsidRDefault="00B07CBF" w:rsidP="004017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通志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7CBF" w:rsidRPr="009D61D8" w:rsidRDefault="00B07CBF" w:rsidP="004017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南宋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鄭樵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三皇</w:t>
            </w:r>
            <w:r w:rsidR="00277694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唐代</w:t>
            </w:r>
          </w:p>
        </w:tc>
      </w:tr>
      <w:tr w:rsidR="00B07CBF" w:rsidRPr="009D61D8" w:rsidTr="00B07CBF">
        <w:tc>
          <w:tcPr>
            <w:tcW w:w="1271" w:type="dxa"/>
            <w:vMerge/>
            <w:shd w:val="clear" w:color="auto" w:fill="auto"/>
            <w:vAlign w:val="center"/>
          </w:tcPr>
          <w:p w:rsidR="00B07CBF" w:rsidRPr="009D61D8" w:rsidRDefault="00B07CBF" w:rsidP="00F3083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文獻通考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元初</w:t>
            </w:r>
            <w:r w:rsidRPr="00F3083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馬端臨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CBF" w:rsidRPr="009D61D8" w:rsidRDefault="00B07CBF" w:rsidP="00F308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堯 舜</w:t>
            </w:r>
            <w:r w:rsidR="00277694" w:rsidRPr="002F2C0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9D61D8">
              <w:rPr>
                <w:rFonts w:ascii="微軟正黑體" w:eastAsia="微軟正黑體" w:hAnsi="微軟正黑體" w:hint="eastAsia"/>
                <w:sz w:val="20"/>
                <w:szCs w:val="20"/>
              </w:rPr>
              <w:t>南宋 寧宗</w:t>
            </w:r>
          </w:p>
        </w:tc>
      </w:tr>
    </w:tbl>
    <w:p w:rsidR="002A5236" w:rsidRPr="002A5236" w:rsidRDefault="00BF3C25" w:rsidP="00401740">
      <w:pPr>
        <w:pStyle w:val="a3"/>
        <w:numPr>
          <w:ilvl w:val="0"/>
          <w:numId w:val="2"/>
        </w:numPr>
        <w:spacing w:beforeLines="50" w:before="180"/>
        <w:ind w:leftChars="0" w:left="476" w:hanging="482"/>
        <w:rPr>
          <w:rFonts w:ascii="標楷體" w:eastAsia="標楷體" w:hAnsi="標楷體"/>
          <w:szCs w:val="24"/>
        </w:rPr>
      </w:pPr>
      <w:r w:rsidRPr="00BF3C25">
        <w:rPr>
          <w:rFonts w:ascii="標楷體" w:eastAsia="標楷體" w:hAnsi="標楷體" w:hint="eastAsia"/>
        </w:rPr>
        <w:t>「序」通</w:t>
      </w:r>
      <w:r w:rsidR="00AB2A33">
        <w:rPr>
          <w:rFonts w:ascii="標楷體" w:eastAsia="標楷體" w:hAnsi="標楷體" w:hint="eastAsia"/>
        </w:rPr>
        <w:t xml:space="preserve">【  </w:t>
      </w:r>
      <w:r w:rsidRPr="002A5236">
        <w:rPr>
          <w:rFonts w:ascii="標楷體" w:eastAsia="標楷體" w:hAnsi="標楷體" w:hint="eastAsia"/>
          <w:color w:val="FF0000"/>
        </w:rPr>
        <w:t>敘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8</w:t>
      </w:r>
      <w:r w:rsidR="005A4DD0">
        <w:rPr>
          <w:rFonts w:ascii="標楷體" w:eastAsia="標楷體" w:hAnsi="標楷體" w:hint="eastAsia"/>
        </w:rPr>
        <w:t>】</w:t>
      </w:r>
      <w:r w:rsidR="002A5236">
        <w:rPr>
          <w:rFonts w:ascii="標楷體" w:eastAsia="標楷體" w:hAnsi="標楷體" w:hint="eastAsia"/>
        </w:rPr>
        <w:t>，為文體的一種，用以說明著作的旨趣、內容或寫作經過──</w:t>
      </w:r>
    </w:p>
    <w:p w:rsidR="00CA0B92" w:rsidRDefault="00BF3C25" w:rsidP="00E02409">
      <w:pPr>
        <w:pStyle w:val="a3"/>
        <w:numPr>
          <w:ilvl w:val="0"/>
          <w:numId w:val="5"/>
        </w:numPr>
        <w:ind w:leftChars="0" w:hanging="482"/>
        <w:rPr>
          <w:rFonts w:ascii="標楷體" w:eastAsia="標楷體" w:hAnsi="標楷體"/>
        </w:rPr>
      </w:pPr>
      <w:r w:rsidRPr="00BF3C25">
        <w:rPr>
          <w:rFonts w:ascii="標楷體" w:eastAsia="標楷體" w:hAnsi="標楷體" w:hint="eastAsia"/>
        </w:rPr>
        <w:t>原本置於</w:t>
      </w:r>
      <w:r w:rsidR="00AB2A33">
        <w:rPr>
          <w:rFonts w:ascii="標楷體" w:eastAsia="標楷體" w:hAnsi="標楷體" w:hint="eastAsia"/>
        </w:rPr>
        <w:t xml:space="preserve">【  </w:t>
      </w:r>
      <w:r w:rsidRPr="00CA0B92">
        <w:rPr>
          <w:rFonts w:ascii="標楷體" w:eastAsia="標楷體" w:hAnsi="標楷體" w:hint="eastAsia"/>
          <w:color w:val="FF0000"/>
        </w:rPr>
        <w:t>書後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9</w:t>
      </w:r>
      <w:r w:rsidR="005A4DD0">
        <w:rPr>
          <w:rFonts w:ascii="標楷體" w:eastAsia="標楷體" w:hAnsi="標楷體" w:hint="eastAsia"/>
        </w:rPr>
        <w:t>】</w:t>
      </w:r>
      <w:r w:rsidRPr="00BF3C25">
        <w:rPr>
          <w:rFonts w:ascii="標楷體" w:eastAsia="標楷體" w:hAnsi="標楷體" w:hint="eastAsia"/>
        </w:rPr>
        <w:t>，如史記</w:t>
      </w:r>
      <w:r w:rsidR="00AB2A33">
        <w:rPr>
          <w:rFonts w:ascii="標楷體" w:eastAsia="標楷體" w:hAnsi="標楷體" w:hint="eastAsia"/>
        </w:rPr>
        <w:t xml:space="preserve">【  </w:t>
      </w:r>
      <w:r w:rsidRPr="00CA0B92">
        <w:rPr>
          <w:rFonts w:ascii="標楷體" w:eastAsia="標楷體" w:hAnsi="標楷體" w:hint="eastAsia"/>
          <w:color w:val="FF0000"/>
        </w:rPr>
        <w:t>太史公自序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10</w:t>
      </w:r>
      <w:r w:rsidR="005A4DD0">
        <w:rPr>
          <w:rFonts w:ascii="標楷體" w:eastAsia="標楷體" w:hAnsi="標楷體" w:hint="eastAsia"/>
        </w:rPr>
        <w:t>】</w:t>
      </w:r>
      <w:r w:rsidRPr="00BF3C25">
        <w:rPr>
          <w:rFonts w:ascii="標楷體" w:eastAsia="標楷體" w:hAnsi="標楷體" w:hint="eastAsia"/>
        </w:rPr>
        <w:t>、</w:t>
      </w:r>
      <w:r w:rsidR="00AB2A33">
        <w:rPr>
          <w:rFonts w:ascii="標楷體" w:eastAsia="標楷體" w:hAnsi="標楷體" w:hint="eastAsia"/>
        </w:rPr>
        <w:t xml:space="preserve">【  </w:t>
      </w:r>
      <w:r w:rsidRPr="00CA0B92">
        <w:rPr>
          <w:rFonts w:ascii="標楷體" w:eastAsia="標楷體" w:hAnsi="標楷體" w:hint="eastAsia"/>
          <w:color w:val="FF0000"/>
        </w:rPr>
        <w:t>說文解字敘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11</w:t>
      </w:r>
      <w:r w:rsidR="005A4DD0">
        <w:rPr>
          <w:rFonts w:ascii="標楷體" w:eastAsia="標楷體" w:hAnsi="標楷體" w:hint="eastAsia"/>
        </w:rPr>
        <w:t>】</w:t>
      </w:r>
      <w:r w:rsidRPr="00BF3C25">
        <w:rPr>
          <w:rFonts w:ascii="標楷體" w:eastAsia="標楷體" w:hAnsi="標楷體" w:hint="eastAsia"/>
        </w:rPr>
        <w:t>等</w:t>
      </w:r>
      <w:r w:rsidR="006D1234" w:rsidRPr="009C2E11">
        <w:rPr>
          <w:rFonts w:ascii="標楷體" w:eastAsia="標楷體" w:hAnsi="標楷體" w:hint="eastAsia"/>
        </w:rPr>
        <w:t>。</w:t>
      </w:r>
    </w:p>
    <w:p w:rsidR="00CA0B92" w:rsidRPr="00CA0B92" w:rsidRDefault="00BF3C25" w:rsidP="00E02409">
      <w:pPr>
        <w:pStyle w:val="a3"/>
        <w:numPr>
          <w:ilvl w:val="0"/>
          <w:numId w:val="5"/>
        </w:numPr>
        <w:ind w:leftChars="0" w:hanging="482"/>
        <w:rPr>
          <w:rFonts w:ascii="標楷體" w:eastAsia="標楷體" w:hAnsi="標楷體"/>
          <w:szCs w:val="24"/>
        </w:rPr>
      </w:pPr>
      <w:r w:rsidRPr="00BF3C25">
        <w:rPr>
          <w:rFonts w:ascii="標楷體" w:eastAsia="標楷體" w:hAnsi="標楷體" w:hint="eastAsia"/>
        </w:rPr>
        <w:t>後代在序文之後又有</w:t>
      </w:r>
      <w:r w:rsidR="00AB2A33">
        <w:rPr>
          <w:rFonts w:ascii="標楷體" w:eastAsia="標楷體" w:hAnsi="標楷體" w:hint="eastAsia"/>
        </w:rPr>
        <w:t xml:space="preserve">【  </w:t>
      </w:r>
      <w:r w:rsidRPr="006D1234">
        <w:rPr>
          <w:rFonts w:ascii="標楷體" w:eastAsia="標楷體" w:hAnsi="標楷體" w:hint="eastAsia"/>
          <w:color w:val="FF0000"/>
        </w:rPr>
        <w:t>跋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12</w:t>
      </w:r>
      <w:r w:rsidR="005A4DD0">
        <w:rPr>
          <w:rFonts w:ascii="標楷體" w:eastAsia="標楷體" w:hAnsi="標楷體" w:hint="eastAsia"/>
        </w:rPr>
        <w:t>】</w:t>
      </w:r>
      <w:r w:rsidRPr="00BF3C25">
        <w:rPr>
          <w:rFonts w:ascii="標楷體" w:eastAsia="標楷體" w:hAnsi="標楷體" w:hint="eastAsia"/>
        </w:rPr>
        <w:t>，因此將「序」改置</w:t>
      </w:r>
      <w:r w:rsidR="005A4DD0">
        <w:rPr>
          <w:rFonts w:ascii="標楷體" w:eastAsia="標楷體" w:hAnsi="標楷體" w:hint="eastAsia"/>
        </w:rPr>
        <w:t xml:space="preserve">【  </w:t>
      </w:r>
      <w:r w:rsidRPr="006D1234">
        <w:rPr>
          <w:rFonts w:ascii="標楷體" w:eastAsia="標楷體" w:hAnsi="標楷體" w:hint="eastAsia"/>
          <w:color w:val="FF0000"/>
        </w:rPr>
        <w:t>書前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13</w:t>
      </w:r>
      <w:r w:rsidR="005A4DD0">
        <w:rPr>
          <w:rFonts w:ascii="標楷體" w:eastAsia="標楷體" w:hAnsi="標楷體" w:hint="eastAsia"/>
        </w:rPr>
        <w:t>】</w:t>
      </w:r>
      <w:r w:rsidR="006D1234" w:rsidRPr="009C2E11">
        <w:rPr>
          <w:rFonts w:ascii="標楷體" w:eastAsia="標楷體" w:hAnsi="標楷體" w:hint="eastAsia"/>
        </w:rPr>
        <w:t>。</w:t>
      </w:r>
    </w:p>
    <w:p w:rsidR="00BF3C25" w:rsidRPr="00BF3C25" w:rsidRDefault="00BF3C25" w:rsidP="00E02409">
      <w:pPr>
        <w:pStyle w:val="a3"/>
        <w:numPr>
          <w:ilvl w:val="0"/>
          <w:numId w:val="5"/>
        </w:numPr>
        <w:ind w:leftChars="0" w:hanging="482"/>
        <w:rPr>
          <w:rFonts w:ascii="標楷體" w:eastAsia="標楷體" w:hAnsi="標楷體"/>
          <w:szCs w:val="24"/>
        </w:rPr>
      </w:pPr>
      <w:r w:rsidRPr="00BF3C25">
        <w:rPr>
          <w:rFonts w:ascii="標楷體" w:eastAsia="標楷體" w:hAnsi="標楷體" w:hint="eastAsia"/>
        </w:rPr>
        <w:t>序、跋的性質相似，後人合稱為</w:t>
      </w:r>
      <w:r w:rsidR="00AB2A33">
        <w:rPr>
          <w:rFonts w:ascii="標楷體" w:eastAsia="標楷體" w:hAnsi="標楷體" w:hint="eastAsia"/>
        </w:rPr>
        <w:t xml:space="preserve">【  </w:t>
      </w:r>
      <w:r w:rsidRPr="006D1234">
        <w:rPr>
          <w:rFonts w:ascii="標楷體" w:eastAsia="標楷體" w:hAnsi="標楷體" w:hint="eastAsia"/>
          <w:color w:val="FF0000"/>
        </w:rPr>
        <w:t>序跋體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14</w:t>
      </w:r>
      <w:r w:rsidR="005A4DD0">
        <w:rPr>
          <w:rFonts w:ascii="標楷體" w:eastAsia="標楷體" w:hAnsi="標楷體" w:hint="eastAsia"/>
        </w:rPr>
        <w:t>】</w:t>
      </w:r>
      <w:r w:rsidRPr="00BF3C25">
        <w:rPr>
          <w:rFonts w:ascii="標楷體" w:eastAsia="標楷體" w:hAnsi="標楷體" w:hint="eastAsia"/>
        </w:rPr>
        <w:t>。</w:t>
      </w:r>
    </w:p>
    <w:p w:rsidR="008E6CAB" w:rsidRPr="008E6CAB" w:rsidRDefault="009B69A4" w:rsidP="00E02409">
      <w:pPr>
        <w:pStyle w:val="a3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  <w:szCs w:val="24"/>
        </w:rPr>
      </w:pPr>
      <w:r w:rsidRPr="009B69A4">
        <w:rPr>
          <w:rFonts w:ascii="標楷體" w:eastAsia="標楷體" w:hAnsi="標楷體" w:hint="eastAsia"/>
        </w:rPr>
        <w:t>臺灣通史共</w:t>
      </w:r>
      <w:r w:rsidR="006D1234">
        <w:rPr>
          <w:rFonts w:ascii="標楷體" w:eastAsia="標楷體" w:hAnsi="標楷體" w:hint="eastAsia"/>
        </w:rPr>
        <w:t>36</w:t>
      </w:r>
      <w:r w:rsidRPr="009B69A4">
        <w:rPr>
          <w:rFonts w:ascii="標楷體" w:eastAsia="標楷體" w:hAnsi="標楷體" w:hint="eastAsia"/>
        </w:rPr>
        <w:t>卷，包括</w:t>
      </w:r>
      <w:r w:rsidR="00937337">
        <w:rPr>
          <w:rFonts w:ascii="標楷體" w:eastAsia="標楷體" w:hAnsi="標楷體" w:hint="eastAsia"/>
        </w:rPr>
        <w:t>──</w:t>
      </w:r>
    </w:p>
    <w:p w:rsidR="008E6CAB" w:rsidRDefault="00AB2A33" w:rsidP="00E0240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【  </w:t>
      </w:r>
      <w:r w:rsidR="009B69A4" w:rsidRPr="00937337">
        <w:rPr>
          <w:rFonts w:ascii="標楷體" w:eastAsia="標楷體" w:hAnsi="標楷體" w:hint="eastAsia"/>
          <w:color w:val="FF0000"/>
        </w:rPr>
        <w:t>紀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15</w:t>
      </w:r>
      <w:r w:rsidR="005A4DD0">
        <w:rPr>
          <w:rFonts w:ascii="標楷體" w:eastAsia="標楷體" w:hAnsi="標楷體" w:hint="eastAsia"/>
        </w:rPr>
        <w:t>】</w:t>
      </w:r>
      <w:r w:rsidR="00937337">
        <w:rPr>
          <w:rFonts w:ascii="標楷體" w:eastAsia="標楷體" w:hAnsi="標楷體" w:hint="eastAsia"/>
        </w:rPr>
        <w:t xml:space="preserve">── </w:t>
      </w:r>
      <w:r w:rsidR="006D1234" w:rsidRPr="008E6CAB">
        <w:rPr>
          <w:rFonts w:ascii="標楷體" w:eastAsia="標楷體" w:hAnsi="標楷體" w:hint="eastAsia"/>
        </w:rPr>
        <w:t>4</w:t>
      </w:r>
      <w:r w:rsidR="009B69A4" w:rsidRPr="008E6CAB">
        <w:rPr>
          <w:rFonts w:ascii="標楷體" w:eastAsia="標楷體" w:hAnsi="標楷體" w:hint="eastAsia"/>
        </w:rPr>
        <w:t>篇</w:t>
      </w:r>
      <w:r w:rsidR="00937337">
        <w:rPr>
          <w:rFonts w:ascii="標楷體" w:eastAsia="標楷體" w:hAnsi="標楷體" w:hint="eastAsia"/>
        </w:rPr>
        <w:t>；</w:t>
      </w:r>
      <w:r w:rsidR="009B69A4" w:rsidRPr="008E6CAB">
        <w:rPr>
          <w:rFonts w:ascii="標楷體" w:eastAsia="標楷體" w:hAnsi="標楷體" w:hint="eastAsia"/>
        </w:rPr>
        <w:t>記載歷史變遷大勢</w:t>
      </w:r>
      <w:r w:rsidR="00937337">
        <w:rPr>
          <w:rFonts w:ascii="標楷體" w:eastAsia="標楷體" w:hAnsi="標楷體" w:hint="eastAsia"/>
        </w:rPr>
        <w:t>。</w:t>
      </w:r>
    </w:p>
    <w:p w:rsidR="00C534D0" w:rsidRDefault="00AE48B1" w:rsidP="00E02409">
      <w:pPr>
        <w:pStyle w:val="a3"/>
        <w:numPr>
          <w:ilvl w:val="0"/>
          <w:numId w:val="8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C534D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開闢紀</w:t>
      </w:r>
      <w:r w:rsidR="00C534D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AE48B1">
        <w:rPr>
          <w:rFonts w:ascii="微軟正黑體" w:eastAsia="微軟正黑體" w:hAnsi="微軟正黑體" w:hint="eastAsia"/>
          <w:sz w:val="20"/>
          <w:szCs w:val="20"/>
        </w:rPr>
        <w:t>記載自隋代至鄭成功收復臺灣之前的歷史，篇中引用大量史料，詳細記錄大陸與臺灣早期交往狀況、原住民的生產與生活、荷蘭人及西班牙人在臺灣的殖民情況。</w:t>
      </w:r>
    </w:p>
    <w:p w:rsidR="00C534D0" w:rsidRDefault="00AE48B1" w:rsidP="00E02409">
      <w:pPr>
        <w:pStyle w:val="a3"/>
        <w:numPr>
          <w:ilvl w:val="0"/>
          <w:numId w:val="8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C534D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建國紀</w:t>
      </w:r>
      <w:r w:rsidR="00C534D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C534D0">
        <w:rPr>
          <w:rFonts w:ascii="微軟正黑體" w:eastAsia="微軟正黑體" w:hAnsi="微軟正黑體" w:hint="eastAsia"/>
          <w:sz w:val="20"/>
          <w:szCs w:val="20"/>
        </w:rPr>
        <w:t>記錄明永曆</w:t>
      </w:r>
      <w:r w:rsidR="00C534D0">
        <w:rPr>
          <w:rFonts w:ascii="微軟正黑體" w:eastAsia="微軟正黑體" w:hAnsi="微軟正黑體" w:hint="eastAsia"/>
          <w:sz w:val="20"/>
          <w:szCs w:val="20"/>
        </w:rPr>
        <w:t>15</w:t>
      </w:r>
      <w:r w:rsidRPr="00C534D0">
        <w:rPr>
          <w:rFonts w:ascii="微軟正黑體" w:eastAsia="微軟正黑體" w:hAnsi="微軟正黑體" w:hint="eastAsia"/>
          <w:sz w:val="20"/>
          <w:szCs w:val="20"/>
        </w:rPr>
        <w:t>年（</w:t>
      </w:r>
      <w:r w:rsidR="00C534D0">
        <w:rPr>
          <w:rFonts w:ascii="微軟正黑體" w:eastAsia="微軟正黑體" w:hAnsi="微軟正黑體" w:hint="eastAsia"/>
          <w:sz w:val="20"/>
          <w:szCs w:val="20"/>
        </w:rPr>
        <w:t>1662</w:t>
      </w:r>
      <w:r w:rsidRPr="00C534D0">
        <w:rPr>
          <w:rFonts w:ascii="微軟正黑體" w:eastAsia="微軟正黑體" w:hAnsi="微軟正黑體" w:hint="eastAsia"/>
          <w:sz w:val="20"/>
          <w:szCs w:val="20"/>
        </w:rPr>
        <w:t>）至清康熙</w:t>
      </w:r>
      <w:r w:rsidR="00C534D0">
        <w:rPr>
          <w:rFonts w:ascii="微軟正黑體" w:eastAsia="微軟正黑體" w:hAnsi="微軟正黑體" w:hint="eastAsia"/>
          <w:sz w:val="20"/>
          <w:szCs w:val="20"/>
        </w:rPr>
        <w:t>22</w:t>
      </w:r>
      <w:r w:rsidRPr="00C534D0">
        <w:rPr>
          <w:rFonts w:ascii="微軟正黑體" w:eastAsia="微軟正黑體" w:hAnsi="微軟正黑體" w:hint="eastAsia"/>
          <w:sz w:val="20"/>
          <w:szCs w:val="20"/>
        </w:rPr>
        <w:t>年（</w:t>
      </w:r>
      <w:r w:rsidR="00C534D0">
        <w:rPr>
          <w:rFonts w:ascii="微軟正黑體" w:eastAsia="微軟正黑體" w:hAnsi="微軟正黑體" w:hint="eastAsia"/>
          <w:sz w:val="20"/>
          <w:szCs w:val="20"/>
        </w:rPr>
        <w:t>1683</w:t>
      </w:r>
      <w:r w:rsidRPr="00C534D0">
        <w:rPr>
          <w:rFonts w:ascii="微軟正黑體" w:eastAsia="微軟正黑體" w:hAnsi="微軟正黑體" w:hint="eastAsia"/>
          <w:sz w:val="20"/>
          <w:szCs w:val="20"/>
        </w:rPr>
        <w:t>）</w:t>
      </w:r>
      <w:r w:rsidR="00C534D0">
        <w:rPr>
          <w:rFonts w:ascii="微軟正黑體" w:eastAsia="微軟正黑體" w:hAnsi="微軟正黑體" w:hint="eastAsia"/>
          <w:sz w:val="20"/>
          <w:szCs w:val="20"/>
        </w:rPr>
        <w:t>攻取</w:t>
      </w:r>
      <w:r w:rsidRPr="00C534D0">
        <w:rPr>
          <w:rFonts w:ascii="微軟正黑體" w:eastAsia="微軟正黑體" w:hAnsi="微軟正黑體" w:hint="eastAsia"/>
          <w:sz w:val="20"/>
          <w:szCs w:val="20"/>
        </w:rPr>
        <w:t>臺灣之前的歷史，篇中對鄭成功的生平及其抗清，趕走荷蘭人，收復臺灣，開發經營臺灣，都有詳細的記載。</w:t>
      </w:r>
    </w:p>
    <w:p w:rsidR="00BE7A59" w:rsidRDefault="00AE48B1" w:rsidP="00E02409">
      <w:pPr>
        <w:pStyle w:val="a3"/>
        <w:numPr>
          <w:ilvl w:val="0"/>
          <w:numId w:val="8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C534D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經營紀</w:t>
      </w:r>
      <w:r w:rsidR="00C534D0" w:rsidRPr="00C534D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C534D0">
        <w:rPr>
          <w:rFonts w:ascii="微軟正黑體" w:eastAsia="微軟正黑體" w:hAnsi="微軟正黑體" w:hint="eastAsia"/>
          <w:sz w:val="20"/>
          <w:szCs w:val="20"/>
        </w:rPr>
        <w:t>記錄清</w:t>
      </w:r>
      <w:r w:rsidR="00BE7A59">
        <w:rPr>
          <w:rFonts w:ascii="微軟正黑體" w:eastAsia="微軟正黑體" w:hAnsi="微軟正黑體" w:hint="eastAsia"/>
          <w:sz w:val="20"/>
          <w:szCs w:val="20"/>
        </w:rPr>
        <w:t>代治理臺灣</w:t>
      </w:r>
      <w:r w:rsidRPr="00C534D0">
        <w:rPr>
          <w:rFonts w:ascii="微軟正黑體" w:eastAsia="微軟正黑體" w:hAnsi="微軟正黑體" w:hint="eastAsia"/>
          <w:sz w:val="20"/>
          <w:szCs w:val="20"/>
        </w:rPr>
        <w:t>的二百餘年歷史，舉凡清朝政府在臺灣開發、建制、理番政策、原住民與漢人的關係、臺灣歷史上發生的重大事件、外國列強對臺灣的侵略等，都加以記錄。</w:t>
      </w:r>
    </w:p>
    <w:p w:rsidR="00AE48B1" w:rsidRPr="00BE7A59" w:rsidRDefault="00AE48B1" w:rsidP="00E02409">
      <w:pPr>
        <w:pStyle w:val="a3"/>
        <w:numPr>
          <w:ilvl w:val="0"/>
          <w:numId w:val="8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BE7A59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獨立紀</w:t>
      </w:r>
      <w:r w:rsidR="00C534D0" w:rsidRPr="00BE7A59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BE7A59">
        <w:rPr>
          <w:rFonts w:ascii="微軟正黑體" w:eastAsia="微軟正黑體" w:hAnsi="微軟正黑體" w:hint="eastAsia"/>
          <w:sz w:val="20"/>
          <w:szCs w:val="20"/>
        </w:rPr>
        <w:t>專記光緒</w:t>
      </w:r>
      <w:r w:rsidR="00BE7A59">
        <w:rPr>
          <w:rFonts w:ascii="微軟正黑體" w:eastAsia="微軟正黑體" w:hAnsi="微軟正黑體" w:hint="eastAsia"/>
          <w:sz w:val="20"/>
          <w:szCs w:val="20"/>
        </w:rPr>
        <w:t>21</w:t>
      </w:r>
      <w:r w:rsidRPr="00BE7A59">
        <w:rPr>
          <w:rFonts w:ascii="微軟正黑體" w:eastAsia="微軟正黑體" w:hAnsi="微軟正黑體" w:hint="eastAsia"/>
          <w:sz w:val="20"/>
          <w:szCs w:val="20"/>
        </w:rPr>
        <w:t>年（</w:t>
      </w:r>
      <w:r w:rsidR="00BE7A59">
        <w:rPr>
          <w:rFonts w:ascii="微軟正黑體" w:eastAsia="微軟正黑體" w:hAnsi="微軟正黑體" w:hint="eastAsia"/>
          <w:sz w:val="20"/>
          <w:szCs w:val="20"/>
        </w:rPr>
        <w:t>1895</w:t>
      </w:r>
      <w:r w:rsidRPr="00BE7A59">
        <w:rPr>
          <w:rFonts w:ascii="微軟正黑體" w:eastAsia="微軟正黑體" w:hAnsi="微軟正黑體" w:hint="eastAsia"/>
          <w:sz w:val="20"/>
          <w:szCs w:val="20"/>
        </w:rPr>
        <w:t>），臺灣割讓給日本之後，</w:t>
      </w:r>
      <w:r w:rsidR="00BE7A59">
        <w:rPr>
          <w:rFonts w:ascii="微軟正黑體" w:eastAsia="微軟正黑體" w:hAnsi="微軟正黑體" w:hint="eastAsia"/>
          <w:sz w:val="20"/>
          <w:szCs w:val="20"/>
        </w:rPr>
        <w:t>臺民</w:t>
      </w:r>
      <w:r w:rsidRPr="00BE7A59">
        <w:rPr>
          <w:rFonts w:ascii="微軟正黑體" w:eastAsia="微軟正黑體" w:hAnsi="微軟正黑體" w:hint="eastAsia"/>
          <w:sz w:val="20"/>
          <w:szCs w:val="20"/>
        </w:rPr>
        <w:t>成立臺灣民主國</w:t>
      </w:r>
      <w:r w:rsidR="00BE7A59">
        <w:rPr>
          <w:rFonts w:ascii="微軟正黑體" w:eastAsia="微軟正黑體" w:hAnsi="微軟正黑體" w:hint="eastAsia"/>
          <w:sz w:val="20"/>
          <w:szCs w:val="20"/>
        </w:rPr>
        <w:t>的始末</w:t>
      </w:r>
      <w:r w:rsidRPr="00BE7A5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8E6CAB" w:rsidRDefault="00AB2A33" w:rsidP="00E0240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【  </w:t>
      </w:r>
      <w:r w:rsidR="009B69A4" w:rsidRPr="00937337">
        <w:rPr>
          <w:rFonts w:ascii="標楷體" w:eastAsia="標楷體" w:hAnsi="標楷體" w:hint="eastAsia"/>
          <w:color w:val="FF0000"/>
        </w:rPr>
        <w:t>志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16</w:t>
      </w:r>
      <w:r w:rsidR="005A4DD0">
        <w:rPr>
          <w:rFonts w:ascii="標楷體" w:eastAsia="標楷體" w:hAnsi="標楷體" w:hint="eastAsia"/>
        </w:rPr>
        <w:t>】</w:t>
      </w:r>
      <w:r w:rsidR="00937337">
        <w:rPr>
          <w:rFonts w:ascii="標楷體" w:eastAsia="標楷體" w:hAnsi="標楷體" w:hint="eastAsia"/>
        </w:rPr>
        <w:t>──</w:t>
      </w:r>
      <w:r w:rsidR="0059773B" w:rsidRPr="008E6CAB">
        <w:rPr>
          <w:rFonts w:ascii="標楷體" w:eastAsia="標楷體" w:hAnsi="標楷體" w:hint="eastAsia"/>
        </w:rPr>
        <w:t>24</w:t>
      </w:r>
      <w:r w:rsidR="009B69A4" w:rsidRPr="008E6CAB">
        <w:rPr>
          <w:rFonts w:ascii="標楷體" w:eastAsia="標楷體" w:hAnsi="標楷體" w:hint="eastAsia"/>
        </w:rPr>
        <w:t>篇</w:t>
      </w:r>
      <w:r w:rsidR="00937337">
        <w:rPr>
          <w:rFonts w:ascii="標楷體" w:eastAsia="標楷體" w:hAnsi="標楷體" w:hint="eastAsia"/>
        </w:rPr>
        <w:t>；</w:t>
      </w:r>
      <w:r w:rsidR="009B69A4" w:rsidRPr="008E6CAB">
        <w:rPr>
          <w:rFonts w:ascii="標楷體" w:eastAsia="標楷體" w:hAnsi="標楷體" w:hint="eastAsia"/>
        </w:rPr>
        <w:t>記載政治經濟及文化教育等措施</w:t>
      </w:r>
      <w:r w:rsidR="00937337">
        <w:rPr>
          <w:rFonts w:ascii="標楷體" w:eastAsia="標楷體" w:hAnsi="標楷體" w:hint="eastAsia"/>
        </w:rPr>
        <w:t>。</w:t>
      </w:r>
    </w:p>
    <w:p w:rsidR="00C170F6" w:rsidRPr="00C170F6" w:rsidRDefault="00C170F6" w:rsidP="00E02409">
      <w:pPr>
        <w:pStyle w:val="a3"/>
        <w:numPr>
          <w:ilvl w:val="0"/>
          <w:numId w:val="9"/>
        </w:numPr>
        <w:ind w:leftChars="0" w:left="1276" w:hanging="31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例如：</w:t>
      </w:r>
      <w:r w:rsidRPr="00C170F6">
        <w:rPr>
          <w:rFonts w:ascii="微軟正黑體" w:eastAsia="微軟正黑體" w:hAnsi="微軟正黑體" w:hint="eastAsia"/>
          <w:sz w:val="20"/>
          <w:szCs w:val="20"/>
        </w:rPr>
        <w:t>戶役、田賦、度支、典禮、教育、刑法、軍備、外交、撫墾、城池</w:t>
      </w:r>
      <w:r>
        <w:rPr>
          <w:rFonts w:ascii="微軟正黑體" w:eastAsia="微軟正黑體" w:hAnsi="微軟正黑體" w:hint="eastAsia"/>
          <w:sz w:val="20"/>
          <w:szCs w:val="20"/>
        </w:rPr>
        <w:t>……等。</w:t>
      </w:r>
    </w:p>
    <w:p w:rsidR="008E6CAB" w:rsidRDefault="00AB2A33" w:rsidP="00E0240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【  </w:t>
      </w:r>
      <w:r w:rsidR="009B69A4" w:rsidRPr="00937337">
        <w:rPr>
          <w:rFonts w:ascii="標楷體" w:eastAsia="標楷體" w:hAnsi="標楷體" w:hint="eastAsia"/>
          <w:color w:val="FF0000"/>
        </w:rPr>
        <w:t>傳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17</w:t>
      </w:r>
      <w:r w:rsidR="005A4DD0">
        <w:rPr>
          <w:rFonts w:ascii="標楷體" w:eastAsia="標楷體" w:hAnsi="標楷體" w:hint="eastAsia"/>
        </w:rPr>
        <w:t>】</w:t>
      </w:r>
      <w:r w:rsidR="00937337">
        <w:rPr>
          <w:rFonts w:ascii="標楷體" w:eastAsia="標楷體" w:hAnsi="標楷體" w:hint="eastAsia"/>
        </w:rPr>
        <w:t>──</w:t>
      </w:r>
      <w:r w:rsidR="0059773B" w:rsidRPr="008E6CAB">
        <w:rPr>
          <w:rFonts w:ascii="標楷體" w:eastAsia="標楷體" w:hAnsi="標楷體" w:hint="eastAsia"/>
        </w:rPr>
        <w:t>60</w:t>
      </w:r>
      <w:r w:rsidR="009B69A4" w:rsidRPr="008E6CAB">
        <w:rPr>
          <w:rFonts w:ascii="標楷體" w:eastAsia="標楷體" w:hAnsi="標楷體" w:hint="eastAsia"/>
        </w:rPr>
        <w:t>篇</w:t>
      </w:r>
      <w:r w:rsidR="00937337">
        <w:rPr>
          <w:rFonts w:ascii="標楷體" w:eastAsia="標楷體" w:hAnsi="標楷體" w:hint="eastAsia"/>
        </w:rPr>
        <w:t>；</w:t>
      </w:r>
      <w:r w:rsidR="009B69A4" w:rsidRPr="008E6CAB">
        <w:rPr>
          <w:rFonts w:ascii="標楷體" w:eastAsia="標楷體" w:hAnsi="標楷體" w:hint="eastAsia"/>
        </w:rPr>
        <w:t>以記載人物事蹟</w:t>
      </w:r>
      <w:r w:rsidR="00937337">
        <w:rPr>
          <w:rFonts w:ascii="標楷體" w:eastAsia="標楷體" w:hAnsi="標楷體" w:hint="eastAsia"/>
        </w:rPr>
        <w:t>。</w:t>
      </w:r>
    </w:p>
    <w:p w:rsidR="00E02409" w:rsidRPr="00E02409" w:rsidRDefault="00E02409" w:rsidP="00E02409">
      <w:pPr>
        <w:pStyle w:val="a3"/>
        <w:numPr>
          <w:ilvl w:val="0"/>
          <w:numId w:val="9"/>
        </w:numPr>
        <w:ind w:leftChars="0" w:left="1276" w:hanging="314"/>
        <w:rPr>
          <w:rFonts w:ascii="微軟正黑體" w:eastAsia="微軟正黑體" w:hAnsi="微軟正黑體"/>
          <w:sz w:val="20"/>
          <w:szCs w:val="20"/>
        </w:rPr>
      </w:pPr>
      <w:r w:rsidRPr="00E02409">
        <w:rPr>
          <w:rFonts w:ascii="微軟正黑體" w:eastAsia="微軟正黑體" w:hAnsi="微軟正黑體" w:hint="eastAsia"/>
          <w:sz w:val="20"/>
          <w:szCs w:val="20"/>
        </w:rPr>
        <w:t>起自顏思齊、鄭芝龍，迄於唐景崧、劉永福，上下</w:t>
      </w:r>
      <w:r>
        <w:rPr>
          <w:rFonts w:ascii="微軟正黑體" w:eastAsia="微軟正黑體" w:hAnsi="微軟正黑體" w:hint="eastAsia"/>
          <w:sz w:val="20"/>
          <w:szCs w:val="20"/>
        </w:rPr>
        <w:t>300</w:t>
      </w:r>
      <w:r w:rsidRPr="00E02409">
        <w:rPr>
          <w:rFonts w:ascii="微軟正黑體" w:eastAsia="微軟正黑體" w:hAnsi="微軟正黑體" w:hint="eastAsia"/>
          <w:sz w:val="20"/>
          <w:szCs w:val="20"/>
        </w:rPr>
        <w:t>餘年</w:t>
      </w:r>
      <w:r>
        <w:rPr>
          <w:rFonts w:ascii="微軟正黑體" w:eastAsia="微軟正黑體" w:hAnsi="微軟正黑體" w:hint="eastAsia"/>
          <w:sz w:val="20"/>
          <w:szCs w:val="20"/>
        </w:rPr>
        <w:t>間</w:t>
      </w:r>
      <w:r w:rsidRPr="00E02409">
        <w:rPr>
          <w:rFonts w:ascii="微軟正黑體" w:eastAsia="微軟正黑體" w:hAnsi="微軟正黑體" w:hint="eastAsia"/>
          <w:sz w:val="20"/>
          <w:szCs w:val="20"/>
        </w:rPr>
        <w:t>與臺灣歷史相關的重要人物，都寫入傳中。</w:t>
      </w:r>
    </w:p>
    <w:p w:rsidR="008E6CAB" w:rsidRDefault="009B69A4" w:rsidP="00E0240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8E6CAB">
        <w:rPr>
          <w:rFonts w:ascii="標楷體" w:eastAsia="標楷體" w:hAnsi="標楷體" w:hint="eastAsia"/>
        </w:rPr>
        <w:t>諸志中附有</w:t>
      </w:r>
      <w:r w:rsidR="00AB2A33">
        <w:rPr>
          <w:rFonts w:ascii="標楷體" w:eastAsia="標楷體" w:hAnsi="標楷體" w:hint="eastAsia"/>
        </w:rPr>
        <w:t xml:space="preserve">【  </w:t>
      </w:r>
      <w:r w:rsidRPr="00937337">
        <w:rPr>
          <w:rFonts w:ascii="標楷體" w:eastAsia="標楷體" w:hAnsi="標楷體" w:hint="eastAsia"/>
          <w:color w:val="FF0000"/>
        </w:rPr>
        <w:t>表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18</w:t>
      </w:r>
      <w:r w:rsidR="005A4DD0">
        <w:rPr>
          <w:rFonts w:ascii="標楷體" w:eastAsia="標楷體" w:hAnsi="標楷體" w:hint="eastAsia"/>
        </w:rPr>
        <w:t>】</w:t>
      </w:r>
      <w:r w:rsidRPr="008E6CAB">
        <w:rPr>
          <w:rFonts w:ascii="標楷體" w:eastAsia="標楷體" w:hAnsi="標楷體" w:hint="eastAsia"/>
        </w:rPr>
        <w:t>、</w:t>
      </w:r>
      <w:r w:rsidR="00AB2A33">
        <w:rPr>
          <w:rFonts w:ascii="標楷體" w:eastAsia="標楷體" w:hAnsi="標楷體" w:hint="eastAsia"/>
        </w:rPr>
        <w:t xml:space="preserve">【  </w:t>
      </w:r>
      <w:r w:rsidRPr="00937337">
        <w:rPr>
          <w:rFonts w:ascii="標楷體" w:eastAsia="標楷體" w:hAnsi="標楷體" w:hint="eastAsia"/>
          <w:color w:val="FF0000"/>
        </w:rPr>
        <w:t>圖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19</w:t>
      </w:r>
      <w:r w:rsidR="005A4DD0">
        <w:rPr>
          <w:rFonts w:ascii="標楷體" w:eastAsia="標楷體" w:hAnsi="標楷體" w:hint="eastAsia"/>
        </w:rPr>
        <w:t>】</w:t>
      </w:r>
      <w:r w:rsidRPr="008E6CAB">
        <w:rPr>
          <w:rFonts w:ascii="標楷體" w:eastAsia="標楷體" w:hAnsi="標楷體" w:hint="eastAsia"/>
        </w:rPr>
        <w:t>。</w:t>
      </w:r>
    </w:p>
    <w:p w:rsidR="00BF3C25" w:rsidRDefault="009B69A4" w:rsidP="008E6CAB">
      <w:pPr>
        <w:ind w:left="482"/>
        <w:rPr>
          <w:rFonts w:ascii="標楷體" w:eastAsia="標楷體" w:hAnsi="標楷體"/>
        </w:rPr>
      </w:pPr>
      <w:r w:rsidRPr="008E6CAB">
        <w:rPr>
          <w:rFonts w:ascii="標楷體" w:eastAsia="標楷體" w:hAnsi="標楷體" w:hint="eastAsia"/>
        </w:rPr>
        <w:t>取材宏富，敘事詳賅，是記錄</w:t>
      </w:r>
      <w:r w:rsidR="00AB2A33">
        <w:rPr>
          <w:rFonts w:ascii="標楷體" w:eastAsia="標楷體" w:hAnsi="標楷體" w:hint="eastAsia"/>
        </w:rPr>
        <w:t xml:space="preserve">【  </w:t>
      </w:r>
      <w:r w:rsidRPr="005339BC">
        <w:rPr>
          <w:rFonts w:ascii="標楷體" w:eastAsia="標楷體" w:hAnsi="標楷體" w:hint="eastAsia"/>
          <w:color w:val="FF0000"/>
        </w:rPr>
        <w:t>臺灣歷史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20</w:t>
      </w:r>
      <w:r w:rsidR="005A4DD0">
        <w:rPr>
          <w:rFonts w:ascii="標楷體" w:eastAsia="標楷體" w:hAnsi="標楷體" w:hint="eastAsia"/>
        </w:rPr>
        <w:t>】</w:t>
      </w:r>
      <w:r w:rsidRPr="008E6CAB">
        <w:rPr>
          <w:rFonts w:ascii="標楷體" w:eastAsia="標楷體" w:hAnsi="標楷體" w:hint="eastAsia"/>
        </w:rPr>
        <w:t>的重要著作。書成於</w:t>
      </w:r>
      <w:r w:rsidR="00AB2A33">
        <w:rPr>
          <w:rFonts w:ascii="標楷體" w:eastAsia="標楷體" w:hAnsi="標楷體" w:hint="eastAsia"/>
        </w:rPr>
        <w:t xml:space="preserve">【  </w:t>
      </w:r>
      <w:r w:rsidRPr="00937337">
        <w:rPr>
          <w:rFonts w:ascii="標楷體" w:eastAsia="標楷體" w:hAnsi="標楷體" w:hint="eastAsia"/>
          <w:color w:val="FF0000"/>
        </w:rPr>
        <w:t>日治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21</w:t>
      </w:r>
      <w:r w:rsidR="005A4DD0">
        <w:rPr>
          <w:rFonts w:ascii="標楷體" w:eastAsia="標楷體" w:hAnsi="標楷體" w:hint="eastAsia"/>
        </w:rPr>
        <w:t>】</w:t>
      </w:r>
      <w:r w:rsidRPr="008E6CAB">
        <w:rPr>
          <w:rFonts w:ascii="標楷體" w:eastAsia="標楷體" w:hAnsi="標楷體" w:hint="eastAsia"/>
        </w:rPr>
        <w:t>時代，因此作者於書中寄寓深厚的</w:t>
      </w:r>
      <w:r w:rsidR="00AB2A33">
        <w:rPr>
          <w:rFonts w:ascii="標楷體" w:eastAsia="標楷體" w:hAnsi="標楷體" w:hint="eastAsia"/>
        </w:rPr>
        <w:t xml:space="preserve">【  </w:t>
      </w:r>
      <w:r w:rsidRPr="00937337">
        <w:rPr>
          <w:rFonts w:ascii="標楷體" w:eastAsia="標楷體" w:hAnsi="標楷體" w:hint="eastAsia"/>
          <w:color w:val="FF0000"/>
        </w:rPr>
        <w:t>家國意識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22</w:t>
      </w:r>
      <w:r w:rsidR="005A4DD0">
        <w:rPr>
          <w:rFonts w:ascii="標楷體" w:eastAsia="標楷體" w:hAnsi="標楷體" w:hint="eastAsia"/>
        </w:rPr>
        <w:t>】</w:t>
      </w:r>
      <w:r w:rsidRPr="008E6CAB">
        <w:rPr>
          <w:rFonts w:ascii="標楷體" w:eastAsia="標楷體" w:hAnsi="標楷體" w:hint="eastAsia"/>
        </w:rPr>
        <w:t>。</w:t>
      </w:r>
    </w:p>
    <w:p w:rsidR="00D46240" w:rsidRDefault="00F17553" w:rsidP="00973F60">
      <w:pPr>
        <w:pStyle w:val="a3"/>
        <w:numPr>
          <w:ilvl w:val="0"/>
          <w:numId w:val="9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F17553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臺灣通史評價</w:t>
      </w:r>
      <w:r w:rsidRPr="00F17553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3402A5" w:rsidRDefault="003402A5" w:rsidP="003402A5">
      <w:pPr>
        <w:pStyle w:val="a3"/>
        <w:numPr>
          <w:ilvl w:val="0"/>
          <w:numId w:val="23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3402A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正評</w:t>
      </w:r>
      <w:r w:rsidRPr="003402A5">
        <w:rPr>
          <w:rFonts w:ascii="微軟正黑體" w:eastAsia="微軟正黑體" w:hAnsi="微軟正黑體" w:hint="eastAsia"/>
          <w:sz w:val="20"/>
          <w:szCs w:val="20"/>
        </w:rPr>
        <w:t>：</w:t>
      </w:r>
      <w:r w:rsidR="00AA72E0" w:rsidRPr="005131DD">
        <w:rPr>
          <w:rFonts w:ascii="微軟正黑體" w:eastAsia="微軟正黑體" w:hAnsi="微軟正黑體" w:hint="eastAsia"/>
          <w:sz w:val="20"/>
          <w:szCs w:val="20"/>
          <w:u w:val="wave"/>
        </w:rPr>
        <w:t>臺灣通史</w:t>
      </w:r>
      <w:r w:rsidR="00AA72E0" w:rsidRPr="005131DD">
        <w:rPr>
          <w:rFonts w:ascii="微軟正黑體" w:eastAsia="微軟正黑體" w:hAnsi="微軟正黑體" w:hint="eastAsia"/>
          <w:sz w:val="20"/>
          <w:szCs w:val="20"/>
        </w:rPr>
        <w:t>作於日治時期，連橫抱著失地之痛、故國之思，因此寓含深厚的民族精神。</w:t>
      </w:r>
      <w:r w:rsidR="00D46240">
        <w:rPr>
          <w:rFonts w:ascii="微軟正黑體" w:eastAsia="微軟正黑體" w:hAnsi="微軟正黑體" w:hint="eastAsia"/>
          <w:sz w:val="20"/>
          <w:szCs w:val="20"/>
        </w:rPr>
        <w:t>作者</w:t>
      </w:r>
      <w:r w:rsidR="00D46240" w:rsidRPr="00D46240">
        <w:rPr>
          <w:rFonts w:ascii="微軟正黑體" w:eastAsia="微軟正黑體" w:hAnsi="微軟正黑體" w:hint="eastAsia"/>
          <w:sz w:val="20"/>
          <w:szCs w:val="20"/>
        </w:rPr>
        <w:t>在卷末有</w:t>
      </w:r>
      <w:r w:rsidR="00D46240" w:rsidRPr="00D46240">
        <w:rPr>
          <w:rFonts w:ascii="微軟正黑體" w:eastAsia="微軟正黑體" w:hAnsi="微軟正黑體" w:hint="eastAsia"/>
          <w:sz w:val="20"/>
          <w:szCs w:val="20"/>
          <w:u w:val="double"/>
        </w:rPr>
        <w:t>「三百年來無此作」</w:t>
      </w:r>
      <w:r w:rsidR="00D46240" w:rsidRPr="00D46240">
        <w:rPr>
          <w:rFonts w:ascii="微軟正黑體" w:eastAsia="微軟正黑體" w:hAnsi="微軟正黑體" w:hint="eastAsia"/>
          <w:sz w:val="20"/>
          <w:szCs w:val="20"/>
        </w:rPr>
        <w:t>、</w:t>
      </w:r>
      <w:r w:rsidR="00D46240" w:rsidRPr="00D46240">
        <w:rPr>
          <w:rFonts w:ascii="微軟正黑體" w:eastAsia="微軟正黑體" w:hAnsi="微軟正黑體" w:hint="eastAsia"/>
          <w:sz w:val="20"/>
          <w:szCs w:val="20"/>
          <w:u w:val="double"/>
        </w:rPr>
        <w:t>「馬遷而後失宗風」</w:t>
      </w:r>
      <w:r w:rsidR="00D46240" w:rsidRPr="00D46240">
        <w:rPr>
          <w:rFonts w:ascii="微軟正黑體" w:eastAsia="微軟正黑體" w:hAnsi="微軟正黑體" w:hint="eastAsia"/>
          <w:sz w:val="20"/>
          <w:szCs w:val="20"/>
        </w:rPr>
        <w:t>之句，可見其自信與自負。刊行後，政治界、學術界至為重視，並獲得不少高度的評價</w:t>
      </w:r>
      <w:r w:rsidR="00D4624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A72E0" w:rsidRPr="003402A5" w:rsidRDefault="003402A5" w:rsidP="003402A5">
      <w:pPr>
        <w:pStyle w:val="a3"/>
        <w:numPr>
          <w:ilvl w:val="0"/>
          <w:numId w:val="23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  <w:u w:val="double"/>
        </w:rPr>
        <w:t>負</w:t>
      </w:r>
      <w:r w:rsidRPr="003402A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評</w:t>
      </w:r>
      <w:r w:rsidRPr="003402A5">
        <w:rPr>
          <w:rFonts w:ascii="微軟正黑體" w:eastAsia="微軟正黑體" w:hAnsi="微軟正黑體" w:hint="eastAsia"/>
          <w:sz w:val="20"/>
          <w:szCs w:val="20"/>
        </w:rPr>
        <w:t>：</w:t>
      </w:r>
      <w:r w:rsidRPr="005131DD">
        <w:rPr>
          <w:rFonts w:ascii="微軟正黑體" w:eastAsia="微軟正黑體" w:hAnsi="微軟正黑體" w:hint="eastAsia"/>
          <w:sz w:val="20"/>
          <w:szCs w:val="20"/>
          <w:u w:val="wave"/>
        </w:rPr>
        <w:t>臺灣通史</w:t>
      </w:r>
      <w:r w:rsidR="009E15CA" w:rsidRPr="003402A5">
        <w:rPr>
          <w:rFonts w:ascii="微軟正黑體" w:eastAsia="微軟正黑體" w:hAnsi="微軟正黑體" w:cs="Arial"/>
          <w:sz w:val="20"/>
          <w:szCs w:val="20"/>
        </w:rPr>
        <w:t>也</w:t>
      </w:r>
      <w:r w:rsidR="009E15CA" w:rsidRPr="003402A5">
        <w:rPr>
          <w:rFonts w:ascii="微軟正黑體" w:eastAsia="微軟正黑體" w:hAnsi="微軟正黑體" w:cs="Arial" w:hint="eastAsia"/>
          <w:sz w:val="20"/>
          <w:szCs w:val="20"/>
        </w:rPr>
        <w:t>存在許多</w:t>
      </w:r>
      <w:r w:rsidR="009E15CA" w:rsidRPr="003402A5">
        <w:rPr>
          <w:rFonts w:ascii="微軟正黑體" w:eastAsia="微軟正黑體" w:hAnsi="微軟正黑體" w:cs="Arial"/>
          <w:sz w:val="20"/>
          <w:szCs w:val="20"/>
        </w:rPr>
        <w:t>缺失</w:t>
      </w:r>
      <w:r w:rsidR="009E15CA" w:rsidRPr="003402A5">
        <w:rPr>
          <w:rFonts w:ascii="微軟正黑體" w:eastAsia="微軟正黑體" w:hAnsi="微軟正黑體" w:cs="Arial" w:hint="eastAsia"/>
          <w:sz w:val="20"/>
          <w:szCs w:val="20"/>
        </w:rPr>
        <w:t>，例如：</w:t>
      </w:r>
      <w:r w:rsidR="003F3AFA" w:rsidRPr="003402A5">
        <w:rPr>
          <w:rFonts w:ascii="微軟正黑體" w:eastAsia="微軟正黑體" w:hAnsi="微軟正黑體" w:hint="eastAsia"/>
          <w:sz w:val="20"/>
          <w:szCs w:val="20"/>
        </w:rPr>
        <w:t>主觀性極強、</w:t>
      </w:r>
      <w:r w:rsidR="009E15CA" w:rsidRPr="003402A5">
        <w:rPr>
          <w:rFonts w:ascii="微軟正黑體" w:eastAsia="微軟正黑體" w:hAnsi="微軟正黑體" w:cs="Arial"/>
          <w:sz w:val="20"/>
          <w:szCs w:val="20"/>
        </w:rPr>
        <w:t>運用材料有所侷限</w:t>
      </w:r>
      <w:r w:rsidR="003F3AFA" w:rsidRPr="003402A5">
        <w:rPr>
          <w:rFonts w:ascii="微軟正黑體" w:eastAsia="微軟正黑體" w:hAnsi="微軟正黑體" w:cs="Arial" w:hint="eastAsia"/>
          <w:sz w:val="20"/>
          <w:szCs w:val="20"/>
        </w:rPr>
        <w:t>(</w:t>
      </w:r>
      <w:r w:rsidR="003F3AFA" w:rsidRPr="003402A5">
        <w:rPr>
          <w:rFonts w:ascii="微軟正黑體" w:eastAsia="微軟正黑體" w:hAnsi="微軟正黑體" w:hint="eastAsia"/>
          <w:sz w:val="20"/>
          <w:szCs w:val="20"/>
        </w:rPr>
        <w:t>各種檔案，以及日、荷原始文件多付闕如</w:t>
      </w:r>
      <w:r w:rsidR="003F3AFA" w:rsidRPr="003402A5">
        <w:rPr>
          <w:rFonts w:ascii="微軟正黑體" w:eastAsia="微軟正黑體" w:hAnsi="微軟正黑體" w:cs="Arial" w:hint="eastAsia"/>
          <w:sz w:val="20"/>
          <w:szCs w:val="20"/>
        </w:rPr>
        <w:t>)</w:t>
      </w:r>
      <w:r w:rsidR="009E15CA" w:rsidRPr="003402A5">
        <w:rPr>
          <w:rFonts w:ascii="微軟正黑體" w:eastAsia="微軟正黑體" w:hAnsi="微軟正黑體" w:cs="Arial" w:hint="eastAsia"/>
          <w:sz w:val="20"/>
          <w:szCs w:val="20"/>
        </w:rPr>
        <w:t>、</w:t>
      </w:r>
      <w:r w:rsidR="009E15CA" w:rsidRPr="003402A5">
        <w:rPr>
          <w:rFonts w:ascii="微軟正黑體" w:eastAsia="微軟正黑體" w:hAnsi="微軟正黑體" w:cs="Arial"/>
          <w:sz w:val="20"/>
          <w:szCs w:val="20"/>
        </w:rPr>
        <w:t>抄襲他人作品</w:t>
      </w:r>
      <w:r w:rsidR="009E15CA" w:rsidRPr="003402A5">
        <w:rPr>
          <w:rFonts w:ascii="微軟正黑體" w:eastAsia="微軟正黑體" w:hAnsi="微軟正黑體" w:cs="Arial" w:hint="eastAsia"/>
          <w:sz w:val="20"/>
          <w:szCs w:val="20"/>
        </w:rPr>
        <w:t>、</w:t>
      </w:r>
      <w:hyperlink r:id="rId11" w:tooltip="史料" w:history="1">
        <w:r w:rsidR="009E15CA" w:rsidRPr="003402A5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  <w:u w:val="none"/>
          </w:rPr>
          <w:t>史料</w:t>
        </w:r>
      </w:hyperlink>
      <w:r w:rsidR="009E15CA" w:rsidRPr="003402A5">
        <w:rPr>
          <w:rFonts w:ascii="微軟正黑體" w:eastAsia="微軟正黑體" w:hAnsi="微軟正黑體" w:cs="Arial"/>
          <w:sz w:val="20"/>
          <w:szCs w:val="20"/>
        </w:rPr>
        <w:t>的處理不夠嚴謹，部分記載甚或出於自己的「創作」</w:t>
      </w:r>
      <w:r w:rsidR="009E15CA" w:rsidRPr="003402A5">
        <w:rPr>
          <w:rFonts w:ascii="微軟正黑體" w:eastAsia="微軟正黑體" w:hAnsi="微軟正黑體" w:cs="Arial" w:hint="eastAsia"/>
          <w:sz w:val="20"/>
          <w:szCs w:val="20"/>
        </w:rPr>
        <w:t>、</w:t>
      </w:r>
      <w:hyperlink r:id="rId12" w:tooltip="地名" w:history="1">
        <w:r w:rsidR="005131DD" w:rsidRPr="003402A5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  <w:u w:val="none"/>
          </w:rPr>
          <w:t>地名</w:t>
        </w:r>
      </w:hyperlink>
      <w:r w:rsidR="005131DD" w:rsidRPr="003402A5">
        <w:rPr>
          <w:rFonts w:ascii="微軟正黑體" w:eastAsia="微軟正黑體" w:hAnsi="微軟正黑體" w:cs="Arial"/>
          <w:sz w:val="20"/>
          <w:szCs w:val="20"/>
        </w:rPr>
        <w:t>與</w:t>
      </w:r>
      <w:hyperlink r:id="rId13" w:tooltip="人物" w:history="1">
        <w:r w:rsidR="005131DD" w:rsidRPr="003402A5">
          <w:rPr>
            <w:rStyle w:val="ab"/>
            <w:rFonts w:ascii="微軟正黑體" w:eastAsia="微軟正黑體" w:hAnsi="微軟正黑體" w:cs="Arial"/>
            <w:color w:val="auto"/>
            <w:sz w:val="20"/>
            <w:szCs w:val="20"/>
            <w:u w:val="none"/>
          </w:rPr>
          <w:t>人物</w:t>
        </w:r>
      </w:hyperlink>
      <w:r w:rsidR="005131DD" w:rsidRPr="003402A5">
        <w:rPr>
          <w:rFonts w:ascii="微軟正黑體" w:eastAsia="微軟正黑體" w:hAnsi="微軟正黑體" w:cs="Arial"/>
          <w:sz w:val="20"/>
          <w:szCs w:val="20"/>
        </w:rPr>
        <w:t>的錯誤層出</w:t>
      </w:r>
      <w:r w:rsidR="005131DD" w:rsidRPr="003402A5">
        <w:rPr>
          <w:rFonts w:ascii="微軟正黑體" w:eastAsia="微軟正黑體" w:hAnsi="微軟正黑體" w:cs="Arial" w:hint="eastAsia"/>
          <w:sz w:val="20"/>
          <w:szCs w:val="20"/>
        </w:rPr>
        <w:t>，更有學者指出</w:t>
      </w:r>
      <w:r w:rsidR="005131DD" w:rsidRPr="003402A5">
        <w:rPr>
          <w:rFonts w:ascii="微軟正黑體" w:eastAsia="微軟正黑體" w:hAnsi="微軟正黑體" w:cs="Arial"/>
          <w:color w:val="222222"/>
          <w:sz w:val="20"/>
          <w:szCs w:val="20"/>
        </w:rPr>
        <w:t>其誤謬達六百餘處</w:t>
      </w:r>
      <w:r w:rsidR="005131DD" w:rsidRPr="003402A5">
        <w:rPr>
          <w:rFonts w:ascii="微軟正黑體" w:eastAsia="微軟正黑體" w:hAnsi="微軟正黑體" w:cs="Arial" w:hint="eastAsia"/>
          <w:color w:val="222222"/>
          <w:sz w:val="20"/>
          <w:szCs w:val="20"/>
        </w:rPr>
        <w:t>。</w:t>
      </w:r>
      <w:r w:rsidR="005131DD" w:rsidRPr="003402A5">
        <w:rPr>
          <w:rFonts w:ascii="微軟正黑體" w:eastAsia="微軟正黑體" w:hAnsi="微軟正黑體" w:cs="Arial"/>
          <w:color w:val="222222"/>
          <w:sz w:val="20"/>
          <w:szCs w:val="20"/>
        </w:rPr>
        <w:t>從近代史學的觀點言，《台灣通史》未臻完善。</w:t>
      </w:r>
    </w:p>
    <w:p w:rsidR="009B69A4" w:rsidRPr="009B69A4" w:rsidRDefault="009B69A4" w:rsidP="00E02409">
      <w:pPr>
        <w:pStyle w:val="a3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  <w:szCs w:val="24"/>
        </w:rPr>
      </w:pPr>
      <w:r w:rsidRPr="009B69A4">
        <w:rPr>
          <w:rFonts w:ascii="標楷體" w:eastAsia="標楷體" w:hAnsi="標楷體" w:hint="eastAsia"/>
        </w:rPr>
        <w:t>全文除陳述修撰臺灣通史的</w:t>
      </w:r>
      <w:r w:rsidR="00AB2A33">
        <w:rPr>
          <w:rFonts w:ascii="標楷體" w:eastAsia="標楷體" w:hAnsi="標楷體" w:hint="eastAsia"/>
        </w:rPr>
        <w:t xml:space="preserve">【  </w:t>
      </w:r>
      <w:r w:rsidRPr="005339BC">
        <w:rPr>
          <w:rFonts w:ascii="標楷體" w:eastAsia="標楷體" w:hAnsi="標楷體" w:hint="eastAsia"/>
          <w:color w:val="FF0000"/>
        </w:rPr>
        <w:t>緣由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23</w:t>
      </w:r>
      <w:r w:rsidR="005A4DD0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之外，更鼓勵國人</w:t>
      </w:r>
      <w:r w:rsidR="00AB2A33">
        <w:rPr>
          <w:rFonts w:ascii="標楷體" w:eastAsia="標楷體" w:hAnsi="標楷體" w:hint="eastAsia"/>
        </w:rPr>
        <w:t xml:space="preserve">【  </w:t>
      </w:r>
      <w:r w:rsidRPr="005339BC">
        <w:rPr>
          <w:rFonts w:ascii="標楷體" w:eastAsia="標楷體" w:hAnsi="標楷體" w:hint="eastAsia"/>
          <w:color w:val="FF0000"/>
        </w:rPr>
        <w:t>緬懷先人</w:t>
      </w:r>
      <w:r w:rsidR="005A4DD0">
        <w:rPr>
          <w:rFonts w:ascii="標楷體" w:eastAsia="標楷體" w:hAnsi="標楷體" w:hint="eastAsia"/>
        </w:rPr>
        <w:t xml:space="preserve">  </w:t>
      </w:r>
      <w:r w:rsidR="00FF4B8E">
        <w:rPr>
          <w:rFonts w:ascii="標楷體" w:eastAsia="標楷體" w:hAnsi="標楷體" w:hint="eastAsia"/>
        </w:rPr>
        <w:t>24</w:t>
      </w:r>
      <w:r w:rsidR="005A4DD0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，發揚</w:t>
      </w:r>
      <w:r w:rsidR="00AB2A33">
        <w:rPr>
          <w:rFonts w:ascii="標楷體" w:eastAsia="標楷體" w:hAnsi="標楷體" w:hint="eastAsia"/>
        </w:rPr>
        <w:t xml:space="preserve">【  </w:t>
      </w:r>
      <w:r w:rsidRPr="005339BC">
        <w:rPr>
          <w:rFonts w:ascii="標楷體" w:eastAsia="標楷體" w:hAnsi="標楷體" w:hint="eastAsia"/>
          <w:color w:val="FF0000"/>
        </w:rPr>
        <w:t>民族精神</w:t>
      </w:r>
      <w:r w:rsidR="005A4DD0">
        <w:rPr>
          <w:rFonts w:ascii="標楷體" w:eastAsia="標楷體" w:hAnsi="標楷體" w:hint="eastAsia"/>
        </w:rPr>
        <w:t xml:space="preserve">  </w:t>
      </w:r>
      <w:r w:rsidR="00BB00C5">
        <w:rPr>
          <w:rFonts w:ascii="標楷體" w:eastAsia="標楷體" w:hAnsi="標楷體" w:hint="eastAsia"/>
        </w:rPr>
        <w:t>25</w:t>
      </w:r>
      <w:r w:rsidR="005A4DD0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，宗旨宏遠，讀之頗能發人深省。文中巧用</w:t>
      </w:r>
      <w:r w:rsidR="00AB2A33">
        <w:rPr>
          <w:rFonts w:ascii="標楷體" w:eastAsia="標楷體" w:hAnsi="標楷體" w:hint="eastAsia"/>
        </w:rPr>
        <w:t xml:space="preserve">【  </w:t>
      </w:r>
      <w:r w:rsidRPr="005339BC">
        <w:rPr>
          <w:rFonts w:ascii="標楷體" w:eastAsia="標楷體" w:hAnsi="標楷體" w:hint="eastAsia"/>
          <w:color w:val="FF0000"/>
        </w:rPr>
        <w:t>激問</w:t>
      </w:r>
      <w:r w:rsidR="003C5F1A">
        <w:rPr>
          <w:rFonts w:ascii="標楷體" w:eastAsia="標楷體" w:hAnsi="標楷體" w:hint="eastAsia"/>
        </w:rPr>
        <w:t xml:space="preserve">  </w:t>
      </w:r>
      <w:r w:rsidR="00BB00C5">
        <w:rPr>
          <w:rFonts w:ascii="標楷體" w:eastAsia="標楷體" w:hAnsi="標楷體" w:hint="eastAsia"/>
        </w:rPr>
        <w:t>26</w:t>
      </w:r>
      <w:r w:rsidR="003C5F1A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法，以引發讀者的</w:t>
      </w:r>
      <w:r w:rsidR="00AB2A33">
        <w:rPr>
          <w:rFonts w:ascii="標楷體" w:eastAsia="標楷體" w:hAnsi="標楷體" w:hint="eastAsia"/>
        </w:rPr>
        <w:t xml:space="preserve">【  </w:t>
      </w:r>
      <w:r w:rsidRPr="005339BC">
        <w:rPr>
          <w:rFonts w:ascii="標楷體" w:eastAsia="標楷體" w:hAnsi="標楷體" w:hint="eastAsia"/>
          <w:color w:val="FF0000"/>
        </w:rPr>
        <w:t>思考</w:t>
      </w:r>
      <w:r w:rsidR="003C5F1A">
        <w:rPr>
          <w:rFonts w:ascii="標楷體" w:eastAsia="標楷體" w:hAnsi="標楷體" w:hint="eastAsia"/>
        </w:rPr>
        <w:t xml:space="preserve">  </w:t>
      </w:r>
      <w:r w:rsidR="00BB00C5">
        <w:rPr>
          <w:rFonts w:ascii="標楷體" w:eastAsia="標楷體" w:hAnsi="標楷體" w:hint="eastAsia"/>
        </w:rPr>
        <w:t>27</w:t>
      </w:r>
      <w:r w:rsidR="003C5F1A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，又以</w:t>
      </w:r>
      <w:r w:rsidR="00AB2A33">
        <w:rPr>
          <w:rFonts w:ascii="標楷體" w:eastAsia="標楷體" w:hAnsi="標楷體" w:hint="eastAsia"/>
        </w:rPr>
        <w:t xml:space="preserve">【  </w:t>
      </w:r>
      <w:r w:rsidRPr="005339BC">
        <w:rPr>
          <w:rFonts w:ascii="標楷體" w:eastAsia="標楷體" w:hAnsi="標楷體" w:hint="eastAsia"/>
          <w:color w:val="FF0000"/>
        </w:rPr>
        <w:t>排比</w:t>
      </w:r>
      <w:r w:rsidR="003C5F1A">
        <w:rPr>
          <w:rFonts w:ascii="標楷體" w:eastAsia="標楷體" w:hAnsi="標楷體" w:hint="eastAsia"/>
        </w:rPr>
        <w:t xml:space="preserve">  </w:t>
      </w:r>
      <w:r w:rsidR="00BB00C5">
        <w:rPr>
          <w:rFonts w:ascii="標楷體" w:eastAsia="標楷體" w:hAnsi="標楷體" w:hint="eastAsia"/>
        </w:rPr>
        <w:t>28</w:t>
      </w:r>
      <w:r w:rsidR="003C5F1A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句增強文章的</w:t>
      </w:r>
      <w:r w:rsidR="00AB2A33">
        <w:rPr>
          <w:rFonts w:ascii="標楷體" w:eastAsia="標楷體" w:hAnsi="標楷體" w:hint="eastAsia"/>
        </w:rPr>
        <w:t xml:space="preserve">【  </w:t>
      </w:r>
      <w:r w:rsidRPr="005339BC">
        <w:rPr>
          <w:rFonts w:ascii="標楷體" w:eastAsia="標楷體" w:hAnsi="標楷體" w:hint="eastAsia"/>
          <w:color w:val="FF0000"/>
        </w:rPr>
        <w:t>氣勢</w:t>
      </w:r>
      <w:r w:rsidR="003C5F1A">
        <w:rPr>
          <w:rFonts w:ascii="標楷體" w:eastAsia="標楷體" w:hAnsi="標楷體" w:hint="eastAsia"/>
        </w:rPr>
        <w:t xml:space="preserve">  </w:t>
      </w:r>
      <w:r w:rsidR="00BB00C5">
        <w:rPr>
          <w:rFonts w:ascii="標楷體" w:eastAsia="標楷體" w:hAnsi="標楷體" w:hint="eastAsia"/>
        </w:rPr>
        <w:t>29</w:t>
      </w:r>
      <w:r w:rsidR="003C5F1A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，並引用</w:t>
      </w:r>
      <w:r w:rsidR="00AB2A33">
        <w:rPr>
          <w:rFonts w:ascii="標楷體" w:eastAsia="標楷體" w:hAnsi="標楷體" w:hint="eastAsia"/>
        </w:rPr>
        <w:t xml:space="preserve">【  </w:t>
      </w:r>
      <w:r w:rsidRPr="005339BC">
        <w:rPr>
          <w:rFonts w:ascii="標楷體" w:eastAsia="標楷體" w:hAnsi="標楷體" w:hint="eastAsia"/>
          <w:color w:val="FF0000"/>
        </w:rPr>
        <w:t>典故</w:t>
      </w:r>
      <w:r w:rsidR="003C5F1A">
        <w:rPr>
          <w:rFonts w:ascii="標楷體" w:eastAsia="標楷體" w:hAnsi="標楷體" w:hint="eastAsia"/>
        </w:rPr>
        <w:t xml:space="preserve">  </w:t>
      </w:r>
      <w:r w:rsidR="00BB00C5">
        <w:rPr>
          <w:rFonts w:ascii="標楷體" w:eastAsia="標楷體" w:hAnsi="標楷體" w:hint="eastAsia"/>
        </w:rPr>
        <w:t>30</w:t>
      </w:r>
      <w:r w:rsidR="003C5F1A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，穿插</w:t>
      </w:r>
      <w:r w:rsidR="00AB2A33">
        <w:rPr>
          <w:rFonts w:ascii="標楷體" w:eastAsia="標楷體" w:hAnsi="標楷體" w:hint="eastAsia"/>
        </w:rPr>
        <w:t xml:space="preserve">【  </w:t>
      </w:r>
      <w:r w:rsidRPr="005339BC">
        <w:rPr>
          <w:rFonts w:ascii="標楷體" w:eastAsia="標楷體" w:hAnsi="標楷體" w:hint="eastAsia"/>
          <w:color w:val="FF0000"/>
        </w:rPr>
        <w:t>駢偶</w:t>
      </w:r>
      <w:r w:rsidR="003C5F1A">
        <w:rPr>
          <w:rFonts w:ascii="標楷體" w:eastAsia="標楷體" w:hAnsi="標楷體" w:hint="eastAsia"/>
        </w:rPr>
        <w:t xml:space="preserve">  </w:t>
      </w:r>
      <w:r w:rsidR="00BB00C5">
        <w:rPr>
          <w:rFonts w:ascii="標楷體" w:eastAsia="標楷體" w:hAnsi="標楷體" w:hint="eastAsia"/>
        </w:rPr>
        <w:t>31</w:t>
      </w:r>
      <w:r w:rsidR="003C5F1A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句法，使全文顯得格外</w:t>
      </w:r>
      <w:r w:rsidR="00AB2A33">
        <w:rPr>
          <w:rFonts w:ascii="標楷體" w:eastAsia="標楷體" w:hAnsi="標楷體" w:hint="eastAsia"/>
        </w:rPr>
        <w:t xml:space="preserve">【  </w:t>
      </w:r>
      <w:r w:rsidRPr="005339BC">
        <w:rPr>
          <w:rFonts w:ascii="標楷體" w:eastAsia="標楷體" w:hAnsi="標楷體" w:hint="eastAsia"/>
          <w:color w:val="FF0000"/>
        </w:rPr>
        <w:t>典雅</w:t>
      </w:r>
      <w:r w:rsidR="003C5F1A">
        <w:rPr>
          <w:rFonts w:ascii="標楷體" w:eastAsia="標楷體" w:hAnsi="標楷體" w:hint="eastAsia"/>
        </w:rPr>
        <w:t xml:space="preserve">  </w:t>
      </w:r>
      <w:r w:rsidR="00BB00C5">
        <w:rPr>
          <w:rFonts w:ascii="標楷體" w:eastAsia="標楷體" w:hAnsi="標楷體" w:hint="eastAsia"/>
        </w:rPr>
        <w:t>32</w:t>
      </w:r>
      <w:r w:rsidR="003C5F1A">
        <w:rPr>
          <w:rFonts w:ascii="標楷體" w:eastAsia="標楷體" w:hAnsi="標楷體" w:hint="eastAsia"/>
        </w:rPr>
        <w:t>】</w:t>
      </w:r>
      <w:r w:rsidRPr="009B69A4">
        <w:rPr>
          <w:rFonts w:ascii="標楷體" w:eastAsia="標楷體" w:hAnsi="標楷體" w:hint="eastAsia"/>
        </w:rPr>
        <w:t>。</w:t>
      </w:r>
    </w:p>
    <w:p w:rsidR="00F1777F" w:rsidRDefault="00F1777F" w:rsidP="00F1777F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5D5E2A1" wp14:editId="496405DE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77F" w:rsidRPr="00F63647" w:rsidRDefault="00F1777F" w:rsidP="00F1777F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E2A1" id="_x0000_s1028" type="#_x0000_t202" style="position:absolute;margin-left:500.7pt;margin-top:.45pt;width:35.6pt;height:42.5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OEWdbT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F1777F" w:rsidRPr="00F63647" w:rsidRDefault="00F1777F" w:rsidP="00F1777F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08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0343EA">
        <w:rPr>
          <w:rFonts w:ascii="標楷體" w:eastAsia="標楷體" w:hAnsi="標楷體" w:hint="eastAsia"/>
          <w:b/>
          <w:sz w:val="28"/>
          <w:szCs w:val="28"/>
        </w:rPr>
        <w:t>臺灣通史序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F1777F" w:rsidRDefault="00F1777F" w:rsidP="00F1777F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0E1473" w:rsidRPr="001B15F1" w:rsidRDefault="001B15F1" w:rsidP="000E1473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第1段</w:t>
      </w:r>
    </w:p>
    <w:p w:rsidR="001B15F1" w:rsidRPr="001B15F1" w:rsidRDefault="001B15F1" w:rsidP="000E1473">
      <w:pPr>
        <w:spacing w:line="360" w:lineRule="auto"/>
        <w:rPr>
          <w:rFonts w:ascii="標楷體" w:eastAsia="標楷體" w:hAnsi="標楷體"/>
          <w:szCs w:val="24"/>
        </w:rPr>
      </w:pPr>
      <w:r w:rsidRPr="001B15F1">
        <w:rPr>
          <w:rFonts w:ascii="標楷體" w:eastAsia="標楷體" w:hAnsi="標楷體" w:hint="eastAsia"/>
        </w:rPr>
        <w:t>臺灣</w:t>
      </w:r>
      <w:r w:rsidRPr="00F37529">
        <w:rPr>
          <w:rFonts w:ascii="標楷體" w:eastAsia="標楷體" w:hAnsi="標楷體" w:hint="eastAsia"/>
          <w:u w:val="double"/>
        </w:rPr>
        <w:t>固</w:t>
      </w:r>
      <w:r w:rsidRPr="001B15F1">
        <w:rPr>
          <w:rFonts w:ascii="標楷體" w:eastAsia="標楷體" w:hAnsi="標楷體" w:hint="eastAsia"/>
        </w:rPr>
        <w:t>無史也。荷人</w:t>
      </w:r>
      <w:r w:rsidRPr="002E1A96">
        <w:rPr>
          <w:rFonts w:ascii="標楷體" w:eastAsia="標楷體" w:hAnsi="標楷體" w:hint="eastAsia"/>
          <w:bdr w:val="single" w:sz="4" w:space="0" w:color="auto"/>
        </w:rPr>
        <w:t>啟</w:t>
      </w:r>
      <w:r w:rsidRPr="001B15F1">
        <w:rPr>
          <w:rFonts w:ascii="標楷體" w:eastAsia="標楷體" w:hAnsi="標楷體" w:hint="eastAsia"/>
        </w:rPr>
        <w:t>之，鄭氏</w:t>
      </w:r>
      <w:r w:rsidRPr="002E1A96">
        <w:rPr>
          <w:rFonts w:ascii="標楷體" w:eastAsia="標楷體" w:hAnsi="標楷體" w:hint="eastAsia"/>
          <w:bdr w:val="single" w:sz="4" w:space="0" w:color="auto"/>
        </w:rPr>
        <w:t>作</w:t>
      </w:r>
      <w:r w:rsidRPr="001B15F1">
        <w:rPr>
          <w:rFonts w:ascii="標楷體" w:eastAsia="標楷體" w:hAnsi="標楷體" w:hint="eastAsia"/>
        </w:rPr>
        <w:t>之，清代</w:t>
      </w:r>
      <w:r w:rsidRPr="00F37529">
        <w:rPr>
          <w:rFonts w:ascii="標楷體" w:eastAsia="標楷體" w:hAnsi="標楷體" w:hint="eastAsia"/>
          <w:bdr w:val="single" w:sz="4" w:space="0" w:color="auto"/>
        </w:rPr>
        <w:t>營</w:t>
      </w:r>
      <w:r w:rsidRPr="001B15F1">
        <w:rPr>
          <w:rFonts w:ascii="標楷體" w:eastAsia="標楷體" w:hAnsi="標楷體" w:hint="eastAsia"/>
        </w:rPr>
        <w:t>之，</w:t>
      </w:r>
      <w:r w:rsidRPr="00F37529">
        <w:rPr>
          <w:rFonts w:ascii="標楷體" w:eastAsia="標楷體" w:hAnsi="標楷體" w:hint="eastAsia"/>
          <w:bdr w:val="single" w:sz="4" w:space="0" w:color="auto"/>
        </w:rPr>
        <w:t>開物成務</w:t>
      </w:r>
      <w:r w:rsidRPr="001B15F1">
        <w:rPr>
          <w:rFonts w:ascii="標楷體" w:eastAsia="標楷體" w:hAnsi="標楷體" w:hint="eastAsia"/>
        </w:rPr>
        <w:t>，以立我</w:t>
      </w:r>
      <w:r w:rsidRPr="00F37529">
        <w:rPr>
          <w:rFonts w:ascii="標楷體" w:eastAsia="標楷體" w:hAnsi="標楷體" w:hint="eastAsia"/>
          <w:bdr w:val="single" w:sz="4" w:space="0" w:color="auto"/>
        </w:rPr>
        <w:t>丕基</w:t>
      </w:r>
      <w:r w:rsidRPr="001B15F1">
        <w:rPr>
          <w:rFonts w:ascii="標楷體" w:eastAsia="標楷體" w:hAnsi="標楷體" w:hint="eastAsia"/>
        </w:rPr>
        <w:t>，至於今三百</w:t>
      </w:r>
      <w:r w:rsidRPr="00F37529">
        <w:rPr>
          <w:rFonts w:ascii="標楷體" w:eastAsia="標楷體" w:hAnsi="標楷體" w:hint="eastAsia"/>
          <w:u w:val="double"/>
        </w:rPr>
        <w:t>有</w:t>
      </w:r>
      <w:r w:rsidRPr="001B15F1">
        <w:rPr>
          <w:rFonts w:ascii="標楷體" w:eastAsia="標楷體" w:hAnsi="標楷體" w:hint="eastAsia"/>
        </w:rPr>
        <w:t>餘年矣。而舊</w:t>
      </w:r>
      <w:r w:rsidRPr="00F37529">
        <w:rPr>
          <w:rFonts w:ascii="標楷體" w:eastAsia="標楷體" w:hAnsi="標楷體" w:hint="eastAsia"/>
          <w:bdr w:val="single" w:sz="4" w:space="0" w:color="auto"/>
        </w:rPr>
        <w:t>志</w:t>
      </w:r>
      <w:r w:rsidRPr="00F37529">
        <w:rPr>
          <w:rFonts w:ascii="標楷體" w:eastAsia="標楷體" w:hAnsi="標楷體" w:hint="eastAsia"/>
          <w:u w:val="double"/>
        </w:rPr>
        <w:t>誤謬</w:t>
      </w:r>
      <w:r w:rsidRPr="001B15F1">
        <w:rPr>
          <w:rFonts w:ascii="標楷體" w:eastAsia="標楷體" w:hAnsi="標楷體" w:hint="eastAsia"/>
        </w:rPr>
        <w:t>，文采不</w:t>
      </w:r>
      <w:r w:rsidRPr="00F37529">
        <w:rPr>
          <w:rFonts w:ascii="標楷體" w:eastAsia="標楷體" w:hAnsi="標楷體" w:hint="eastAsia"/>
          <w:bdr w:val="single" w:sz="4" w:space="0" w:color="auto"/>
        </w:rPr>
        <w:t>彰</w:t>
      </w:r>
      <w:r w:rsidRPr="001B15F1">
        <w:rPr>
          <w:rFonts w:ascii="標楷體" w:eastAsia="標楷體" w:hAnsi="標楷體" w:hint="eastAsia"/>
        </w:rPr>
        <w:t>，其所記載，僅隸</w:t>
      </w:r>
      <w:r w:rsidRPr="005F6C2E">
        <w:rPr>
          <w:rFonts w:ascii="標楷體" w:eastAsia="標楷體" w:hAnsi="標楷體" w:hint="eastAsia"/>
          <w:u w:val="double"/>
          <w:bdr w:val="single" w:sz="4" w:space="0" w:color="auto"/>
        </w:rPr>
        <w:t>有</w:t>
      </w:r>
      <w:r w:rsidRPr="004C6E53">
        <w:rPr>
          <w:rFonts w:ascii="標楷體" w:eastAsia="標楷體" w:hAnsi="標楷體" w:hint="eastAsia"/>
          <w:bdr w:val="single" w:sz="4" w:space="0" w:color="auto"/>
        </w:rPr>
        <w:t>清</w:t>
      </w:r>
      <w:r w:rsidRPr="001B15F1">
        <w:rPr>
          <w:rFonts w:ascii="標楷體" w:eastAsia="標楷體" w:hAnsi="標楷體" w:hint="eastAsia"/>
        </w:rPr>
        <w:t>一朝，荷人、鄭氏之事，</w:t>
      </w:r>
      <w:r w:rsidRPr="004C6E53">
        <w:rPr>
          <w:rFonts w:ascii="標楷體" w:eastAsia="標楷體" w:hAnsi="標楷體" w:hint="eastAsia"/>
          <w:bdr w:val="single" w:sz="4" w:space="0" w:color="auto"/>
        </w:rPr>
        <w:t>闕</w:t>
      </w:r>
      <w:r w:rsidRPr="001B15F1">
        <w:rPr>
          <w:rFonts w:ascii="標楷體" w:eastAsia="標楷體" w:hAnsi="標楷體" w:hint="eastAsia"/>
        </w:rPr>
        <w:t>而弗錄，竟以</w:t>
      </w:r>
      <w:r w:rsidRPr="004C6E53">
        <w:rPr>
          <w:rFonts w:ascii="標楷體" w:eastAsia="標楷體" w:hAnsi="標楷體" w:hint="eastAsia"/>
          <w:bdr w:val="single" w:sz="4" w:space="0" w:color="auto"/>
        </w:rPr>
        <w:t>島夷</w:t>
      </w:r>
      <w:r w:rsidRPr="001B15F1">
        <w:rPr>
          <w:rFonts w:ascii="標楷體" w:eastAsia="標楷體" w:hAnsi="標楷體" w:hint="eastAsia"/>
        </w:rPr>
        <w:t>、</w:t>
      </w:r>
      <w:r w:rsidRPr="004C6E53">
        <w:rPr>
          <w:rFonts w:ascii="標楷體" w:eastAsia="標楷體" w:hAnsi="標楷體" w:hint="eastAsia"/>
          <w:bdr w:val="single" w:sz="4" w:space="0" w:color="auto"/>
        </w:rPr>
        <w:t>海寇</w:t>
      </w:r>
      <w:r w:rsidRPr="001B15F1">
        <w:rPr>
          <w:rFonts w:ascii="標楷體" w:eastAsia="標楷體" w:hAnsi="標楷體" w:hint="eastAsia"/>
        </w:rPr>
        <w:t>視之。烏乎！此非</w:t>
      </w:r>
      <w:r w:rsidRPr="004C6E53">
        <w:rPr>
          <w:rFonts w:ascii="標楷體" w:eastAsia="標楷體" w:hAnsi="標楷體" w:hint="eastAsia"/>
          <w:bdr w:val="single" w:sz="4" w:space="0" w:color="auto"/>
        </w:rPr>
        <w:t>舊史氏</w:t>
      </w:r>
      <w:r w:rsidRPr="001B15F1">
        <w:rPr>
          <w:rFonts w:ascii="標楷體" w:eastAsia="標楷體" w:hAnsi="標楷體" w:hint="eastAsia"/>
        </w:rPr>
        <w:t>之罪歟？且府志重修於乾隆二十九年，臺、鳳、彰、淡諸志，雖有續修，</w:t>
      </w:r>
      <w:r w:rsidRPr="004C6E53">
        <w:rPr>
          <w:rFonts w:ascii="標楷體" w:eastAsia="標楷體" w:hAnsi="標楷體" w:hint="eastAsia"/>
          <w:u w:val="double"/>
        </w:rPr>
        <w:t>侷</w:t>
      </w:r>
      <w:r w:rsidR="005F6C2E" w:rsidRPr="005F6C2E">
        <w:rPr>
          <w:rFonts w:ascii="微軟正黑體" w:eastAsia="微軟正黑體" w:hAnsi="微軟正黑體" w:hint="eastAsia"/>
          <w:sz w:val="18"/>
          <w:szCs w:val="18"/>
          <w:u w:val="double"/>
        </w:rPr>
        <w:t>(</w:t>
      </w:r>
      <w:r w:rsidR="005F6C2E" w:rsidRPr="005F6C2E">
        <w:rPr>
          <w:rFonts w:ascii="微軟正黑體" w:eastAsia="微軟正黑體" w:hAnsi="微軟正黑體" w:hint="eastAsia"/>
          <w:sz w:val="18"/>
          <w:szCs w:val="18"/>
        </w:rPr>
        <w:t>通「局」</w:t>
      </w:r>
      <w:r w:rsidR="005F6C2E" w:rsidRPr="005F6C2E">
        <w:rPr>
          <w:rFonts w:ascii="微軟正黑體" w:eastAsia="微軟正黑體" w:hAnsi="微軟正黑體" w:hint="eastAsia"/>
          <w:sz w:val="18"/>
          <w:szCs w:val="18"/>
          <w:u w:val="double"/>
        </w:rPr>
        <w:t>)</w:t>
      </w:r>
      <w:r w:rsidRPr="004C6E53">
        <w:rPr>
          <w:rFonts w:ascii="標楷體" w:eastAsia="標楷體" w:hAnsi="標楷體" w:hint="eastAsia"/>
          <w:u w:val="double"/>
        </w:rPr>
        <w:t>促一隅</w:t>
      </w:r>
      <w:r w:rsidRPr="001B15F1">
        <w:rPr>
          <w:rFonts w:ascii="標楷體" w:eastAsia="標楷體" w:hAnsi="標楷體" w:hint="eastAsia"/>
        </w:rPr>
        <w:t>，</w:t>
      </w:r>
      <w:r w:rsidRPr="00E05C5D">
        <w:rPr>
          <w:rFonts w:ascii="標楷體" w:eastAsia="標楷體" w:hAnsi="標楷體" w:hint="eastAsia"/>
          <w:u w:val="double"/>
        </w:rPr>
        <w:t>無關全局</w:t>
      </w:r>
      <w:r w:rsidRPr="001B15F1">
        <w:rPr>
          <w:rFonts w:ascii="標楷體" w:eastAsia="標楷體" w:hAnsi="標楷體" w:hint="eastAsia"/>
        </w:rPr>
        <w:t>，而書又</w:t>
      </w:r>
      <w:r w:rsidRPr="005F6C2E">
        <w:rPr>
          <w:rFonts w:ascii="標楷體" w:eastAsia="標楷體" w:hAnsi="標楷體" w:hint="eastAsia"/>
          <w:u w:val="double"/>
        </w:rPr>
        <w:t>已</w:t>
      </w:r>
      <w:r w:rsidRPr="001B15F1">
        <w:rPr>
          <w:rFonts w:ascii="標楷體" w:eastAsia="標楷體" w:hAnsi="標楷體" w:hint="eastAsia"/>
        </w:rPr>
        <w:t>舊。苟欲以二三</w:t>
      </w:r>
      <w:r w:rsidRPr="004C6E53">
        <w:rPr>
          <w:rFonts w:ascii="標楷體" w:eastAsia="標楷體" w:hAnsi="標楷體" w:hint="eastAsia"/>
          <w:bdr w:val="single" w:sz="4" w:space="0" w:color="auto"/>
        </w:rPr>
        <w:t>陳編</w:t>
      </w:r>
      <w:r w:rsidRPr="001B15F1">
        <w:rPr>
          <w:rFonts w:ascii="標楷體" w:eastAsia="標楷體" w:hAnsi="標楷體" w:hint="eastAsia"/>
        </w:rPr>
        <w:t>而知臺灣大勢，是猶</w:t>
      </w:r>
      <w:r w:rsidRPr="004C6E53">
        <w:rPr>
          <w:rFonts w:ascii="標楷體" w:eastAsia="標楷體" w:hAnsi="標楷體" w:hint="eastAsia"/>
          <w:bdr w:val="single" w:sz="4" w:space="0" w:color="auto"/>
        </w:rPr>
        <w:t>以管窺天、以蠡測海</w:t>
      </w:r>
      <w:r w:rsidRPr="001B15F1">
        <w:rPr>
          <w:rFonts w:ascii="標楷體" w:eastAsia="標楷體" w:hAnsi="標楷體" w:hint="eastAsia"/>
        </w:rPr>
        <w:t>，其被</w:t>
      </w:r>
      <w:r w:rsidRPr="004C6E53">
        <w:rPr>
          <w:rFonts w:ascii="標楷體" w:eastAsia="標楷體" w:hAnsi="標楷體" w:hint="eastAsia"/>
          <w:bdr w:val="single" w:sz="4" w:space="0" w:color="auto"/>
        </w:rPr>
        <w:t>囿</w:t>
      </w:r>
      <w:r w:rsidRPr="001B15F1">
        <w:rPr>
          <w:rFonts w:ascii="標楷體" w:eastAsia="標楷體" w:hAnsi="標楷體" w:hint="eastAsia"/>
        </w:rPr>
        <w:t>也亦巨矣。</w:t>
      </w:r>
    </w:p>
    <w:p w:rsidR="001B15F1" w:rsidRPr="00FA2010" w:rsidRDefault="00404CE1" w:rsidP="00FA2010">
      <w:pPr>
        <w:pStyle w:val="a3"/>
        <w:numPr>
          <w:ilvl w:val="0"/>
          <w:numId w:val="11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A2010">
        <w:rPr>
          <w:rFonts w:ascii="微軟正黑體" w:eastAsia="微軟正黑體" w:hAnsi="微軟正黑體" w:hint="eastAsia"/>
          <w:sz w:val="20"/>
          <w:szCs w:val="20"/>
        </w:rPr>
        <w:t>段旨：推溯臺灣歷經</w:t>
      </w:r>
      <w:r w:rsidR="00E21F26" w:rsidRPr="00FA2010">
        <w:rPr>
          <w:rFonts w:ascii="微軟正黑體" w:eastAsia="微軟正黑體" w:hAnsi="微軟正黑體" w:hint="eastAsia"/>
          <w:sz w:val="20"/>
          <w:szCs w:val="20"/>
        </w:rPr>
        <w:t>300</w:t>
      </w:r>
      <w:r w:rsidRPr="00FA2010">
        <w:rPr>
          <w:rFonts w:ascii="微軟正黑體" w:eastAsia="微軟正黑體" w:hAnsi="微軟正黑體" w:hint="eastAsia"/>
          <w:sz w:val="20"/>
          <w:szCs w:val="20"/>
        </w:rPr>
        <w:t>多年的存在，</w:t>
      </w:r>
      <w:r w:rsidR="00B721A9" w:rsidRPr="00FA2010">
        <w:rPr>
          <w:rFonts w:ascii="微軟正黑體" w:eastAsia="微軟正黑體" w:hAnsi="微軟正黑體" w:hint="eastAsia"/>
          <w:sz w:val="20"/>
          <w:szCs w:val="20"/>
        </w:rPr>
        <w:t>但</w:t>
      </w:r>
      <w:r w:rsidRPr="00FA2010">
        <w:rPr>
          <w:rFonts w:ascii="微軟正黑體" w:eastAsia="微軟正黑體" w:hAnsi="微軟正黑體" w:hint="eastAsia"/>
          <w:sz w:val="20"/>
          <w:szCs w:val="20"/>
        </w:rPr>
        <w:t>舊志</w:t>
      </w:r>
      <w:r w:rsidR="00B721A9" w:rsidRPr="00FA2010">
        <w:rPr>
          <w:rFonts w:ascii="微軟正黑體" w:eastAsia="微軟正黑體" w:hAnsi="微軟正黑體" w:hint="eastAsia"/>
          <w:sz w:val="20"/>
          <w:szCs w:val="20"/>
        </w:rPr>
        <w:t>存在許多缺失，並無</w:t>
      </w:r>
      <w:r w:rsidR="00E21F26" w:rsidRPr="00FA2010">
        <w:rPr>
          <w:rFonts w:ascii="微軟正黑體" w:eastAsia="微軟正黑體" w:hAnsi="微軟正黑體" w:hint="eastAsia"/>
          <w:sz w:val="20"/>
          <w:szCs w:val="20"/>
        </w:rPr>
        <w:t>完善</w:t>
      </w:r>
      <w:r w:rsidR="00B721A9" w:rsidRPr="00FA2010">
        <w:rPr>
          <w:rFonts w:ascii="微軟正黑體" w:eastAsia="微軟正黑體" w:hAnsi="微軟正黑體" w:hint="eastAsia"/>
          <w:sz w:val="20"/>
          <w:szCs w:val="20"/>
        </w:rPr>
        <w:t>的史書</w:t>
      </w:r>
      <w:r w:rsidRPr="00FA201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404CE1" w:rsidRPr="00FA2010" w:rsidRDefault="00E05C5D" w:rsidP="00FA2010">
      <w:pPr>
        <w:pStyle w:val="a3"/>
        <w:numPr>
          <w:ilvl w:val="0"/>
          <w:numId w:val="11"/>
        </w:numPr>
        <w:spacing w:before="5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A2010">
        <w:rPr>
          <w:rFonts w:ascii="微軟正黑體" w:eastAsia="微軟正黑體" w:hAnsi="微軟正黑體" w:hint="eastAsia"/>
          <w:sz w:val="20"/>
          <w:szCs w:val="20"/>
        </w:rPr>
        <w:t>作者認為臺灣300多年歷史分為哪三個時期？</w:t>
      </w:r>
    </w:p>
    <w:p w:rsidR="00D76F3F" w:rsidRDefault="004E5BC3" w:rsidP="00D76F3F">
      <w:pPr>
        <w:pStyle w:val="a3"/>
        <w:numPr>
          <w:ilvl w:val="0"/>
          <w:numId w:val="12"/>
        </w:numPr>
        <w:ind w:leftChars="0" w:left="851" w:hanging="373"/>
        <w:rPr>
          <w:rFonts w:ascii="微軟正黑體" w:eastAsia="微軟正黑體" w:hAnsi="微軟正黑體"/>
          <w:sz w:val="20"/>
          <w:szCs w:val="20"/>
        </w:rPr>
      </w:pPr>
      <w:r w:rsidRPr="00FA2010">
        <w:rPr>
          <w:rFonts w:ascii="微軟正黑體" w:eastAsia="微軟正黑體" w:hAnsi="微軟正黑體" w:hint="eastAsia"/>
          <w:sz w:val="20"/>
          <w:szCs w:val="20"/>
        </w:rPr>
        <w:t>【</w:t>
      </w:r>
      <w:r w:rsidR="00D76F3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FA201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05C5D" w:rsidRPr="00FA2010">
        <w:rPr>
          <w:rFonts w:ascii="微軟正黑體" w:eastAsia="微軟正黑體" w:hAnsi="微軟正黑體" w:hint="eastAsia"/>
          <w:color w:val="FF0000"/>
          <w:sz w:val="20"/>
          <w:szCs w:val="20"/>
        </w:rPr>
        <w:t>荷人啟之</w:t>
      </w:r>
      <w:r w:rsidRPr="00FA201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D76F3F">
        <w:rPr>
          <w:rFonts w:ascii="微軟正黑體" w:eastAsia="微軟正黑體" w:hAnsi="微軟正黑體"/>
          <w:sz w:val="20"/>
          <w:szCs w:val="20"/>
        </w:rPr>
        <w:t xml:space="preserve"> </w:t>
      </w:r>
      <w:r w:rsidRPr="00FA2010">
        <w:rPr>
          <w:rFonts w:ascii="微軟正黑體" w:eastAsia="微軟正黑體" w:hAnsi="微軟正黑體" w:hint="eastAsia"/>
          <w:sz w:val="20"/>
          <w:szCs w:val="20"/>
        </w:rPr>
        <w:t>】</w:t>
      </w:r>
      <w:r w:rsidR="00255F81" w:rsidRPr="00FA2010">
        <w:rPr>
          <w:rFonts w:ascii="微軟正黑體" w:eastAsia="微軟正黑體" w:hAnsi="微軟正黑體" w:hint="eastAsia"/>
          <w:sz w:val="20"/>
          <w:szCs w:val="20"/>
        </w:rPr>
        <w:t>──1624～1662，共</w:t>
      </w:r>
      <w:r w:rsidR="00DC6222" w:rsidRPr="00FA2010">
        <w:rPr>
          <w:rFonts w:ascii="微軟正黑體" w:eastAsia="微軟正黑體" w:hAnsi="微軟正黑體" w:hint="eastAsia"/>
          <w:sz w:val="20"/>
          <w:szCs w:val="20"/>
        </w:rPr>
        <w:t>39</w:t>
      </w:r>
      <w:r w:rsidR="00255F81" w:rsidRPr="00FA2010">
        <w:rPr>
          <w:rFonts w:ascii="微軟正黑體" w:eastAsia="微軟正黑體" w:hAnsi="微軟正黑體" w:hint="eastAsia"/>
          <w:sz w:val="20"/>
          <w:szCs w:val="20"/>
        </w:rPr>
        <w:t>年</w:t>
      </w:r>
      <w:r w:rsidR="00DC6222" w:rsidRPr="00FA2010">
        <w:rPr>
          <w:rFonts w:ascii="微軟正黑體" w:eastAsia="微軟正黑體" w:hAnsi="微軟正黑體" w:hint="eastAsia"/>
          <w:sz w:val="20"/>
          <w:szCs w:val="20"/>
        </w:rPr>
        <w:t>，屬於開闢時期。</w:t>
      </w:r>
    </w:p>
    <w:p w:rsidR="00D76F3F" w:rsidRDefault="004E5BC3" w:rsidP="00D76F3F">
      <w:pPr>
        <w:pStyle w:val="a3"/>
        <w:numPr>
          <w:ilvl w:val="0"/>
          <w:numId w:val="12"/>
        </w:numPr>
        <w:ind w:leftChars="0" w:left="851" w:hanging="373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D76F3F">
        <w:rPr>
          <w:rFonts w:ascii="微軟正黑體" w:eastAsia="微軟正黑體" w:hAnsi="微軟正黑體"/>
          <w:sz w:val="20"/>
          <w:szCs w:val="20"/>
        </w:rPr>
        <w:t xml:space="preserve"> 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05C5D" w:rsidRPr="00D76F3F">
        <w:rPr>
          <w:rFonts w:ascii="微軟正黑體" w:eastAsia="微軟正黑體" w:hAnsi="微軟正黑體" w:hint="eastAsia"/>
          <w:color w:val="FF0000"/>
          <w:sz w:val="20"/>
          <w:szCs w:val="20"/>
        </w:rPr>
        <w:t>鄭氏作之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D76F3F">
        <w:rPr>
          <w:rFonts w:ascii="微軟正黑體" w:eastAsia="微軟正黑體" w:hAnsi="微軟正黑體"/>
          <w:sz w:val="20"/>
          <w:szCs w:val="20"/>
        </w:rPr>
        <w:t xml:space="preserve"> 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255F81" w:rsidRPr="00D76F3F">
        <w:rPr>
          <w:rFonts w:ascii="微軟正黑體" w:eastAsia="微軟正黑體" w:hAnsi="微軟正黑體" w:hint="eastAsia"/>
          <w:sz w:val="20"/>
          <w:szCs w:val="20"/>
        </w:rPr>
        <w:t>──</w:t>
      </w:r>
      <w:r w:rsidR="00DC6222" w:rsidRPr="00D76F3F">
        <w:rPr>
          <w:rFonts w:ascii="微軟正黑體" w:eastAsia="微軟正黑體" w:hAnsi="微軟正黑體" w:hint="eastAsia"/>
          <w:sz w:val="20"/>
          <w:szCs w:val="20"/>
        </w:rPr>
        <w:t>1662～1683，共21年，屬於建設時期。</w:t>
      </w:r>
    </w:p>
    <w:p w:rsidR="00E05C5D" w:rsidRPr="00D76F3F" w:rsidRDefault="004E5BC3" w:rsidP="00D76F3F">
      <w:pPr>
        <w:pStyle w:val="a3"/>
        <w:numPr>
          <w:ilvl w:val="0"/>
          <w:numId w:val="12"/>
        </w:numPr>
        <w:ind w:leftChars="0" w:left="851" w:hanging="373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D76F3F">
        <w:rPr>
          <w:rFonts w:ascii="微軟正黑體" w:eastAsia="微軟正黑體" w:hAnsi="微軟正黑體"/>
          <w:sz w:val="20"/>
          <w:szCs w:val="20"/>
        </w:rPr>
        <w:t xml:space="preserve"> 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05C5D" w:rsidRPr="00D76F3F">
        <w:rPr>
          <w:rFonts w:ascii="微軟正黑體" w:eastAsia="微軟正黑體" w:hAnsi="微軟正黑體" w:hint="eastAsia"/>
          <w:color w:val="FF0000"/>
          <w:sz w:val="20"/>
          <w:szCs w:val="20"/>
        </w:rPr>
        <w:t>清代營之</w:t>
      </w:r>
      <w:r w:rsidR="00D76F3F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255F81" w:rsidRPr="00D76F3F">
        <w:rPr>
          <w:rFonts w:ascii="微軟正黑體" w:eastAsia="微軟正黑體" w:hAnsi="微軟正黑體" w:hint="eastAsia"/>
          <w:sz w:val="20"/>
          <w:szCs w:val="20"/>
        </w:rPr>
        <w:t>──</w:t>
      </w:r>
      <w:r w:rsidR="00DC6222" w:rsidRPr="00D76F3F">
        <w:rPr>
          <w:rFonts w:ascii="微軟正黑體" w:eastAsia="微軟正黑體" w:hAnsi="微軟正黑體" w:hint="eastAsia"/>
          <w:sz w:val="20"/>
          <w:szCs w:val="20"/>
        </w:rPr>
        <w:t>1683～1895，共213年，屬於經營時期。</w:t>
      </w:r>
    </w:p>
    <w:p w:rsidR="00E05C5D" w:rsidRPr="00FA2010" w:rsidRDefault="009F40F0" w:rsidP="00FA2010">
      <w:pPr>
        <w:pStyle w:val="a3"/>
        <w:numPr>
          <w:ilvl w:val="0"/>
          <w:numId w:val="11"/>
        </w:numPr>
        <w:spacing w:before="5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A2010">
        <w:rPr>
          <w:rFonts w:ascii="微軟正黑體" w:eastAsia="微軟正黑體" w:hAnsi="微軟正黑體" w:hint="eastAsia"/>
          <w:sz w:val="20"/>
          <w:szCs w:val="20"/>
        </w:rPr>
        <w:t>臺灣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>舊</w:t>
      </w:r>
      <w:r w:rsidRPr="00FA2010">
        <w:rPr>
          <w:rFonts w:ascii="微軟正黑體" w:eastAsia="微軟正黑體" w:hAnsi="微軟正黑體" w:hint="eastAsia"/>
          <w:sz w:val="20"/>
          <w:szCs w:val="20"/>
        </w:rPr>
        <w:t>有的史書(舊志)有哪些缺失呢？</w:t>
      </w:r>
      <w:r w:rsidR="00DB4FE8" w:rsidRPr="00FA2010">
        <w:rPr>
          <w:rFonts w:ascii="微軟正黑體" w:eastAsia="微軟正黑體" w:hAnsi="微軟正黑體" w:hint="eastAsia"/>
          <w:sz w:val="20"/>
          <w:szCs w:val="20"/>
        </w:rPr>
        <w:t>其用意為何？</w:t>
      </w:r>
    </w:p>
    <w:p w:rsidR="009F40F0" w:rsidRPr="00FA2010" w:rsidRDefault="009F40F0" w:rsidP="00FA2010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FA2010">
        <w:rPr>
          <w:rFonts w:ascii="微軟正黑體" w:eastAsia="微軟正黑體" w:hAnsi="微軟正黑體" w:hint="eastAsia"/>
          <w:sz w:val="20"/>
          <w:szCs w:val="20"/>
        </w:rPr>
        <w:t>(一)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782C77" w:rsidRPr="00FA2010">
        <w:rPr>
          <w:rFonts w:ascii="微軟正黑體" w:eastAsia="微軟正黑體" w:hAnsi="微軟正黑體" w:hint="eastAsia"/>
          <w:color w:val="FF0000"/>
          <w:sz w:val="20"/>
          <w:szCs w:val="20"/>
        </w:rPr>
        <w:t>資料錯誤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FA2010">
        <w:rPr>
          <w:rFonts w:ascii="微軟正黑體" w:eastAsia="微軟正黑體" w:hAnsi="微軟正黑體" w:hint="eastAsia"/>
          <w:sz w:val="20"/>
          <w:szCs w:val="20"/>
        </w:rPr>
        <w:t>──</w:t>
      </w:r>
      <w:r w:rsidR="00782C77" w:rsidRPr="00FA2010">
        <w:rPr>
          <w:rFonts w:ascii="微軟正黑體" w:eastAsia="微軟正黑體" w:hAnsi="微軟正黑體" w:hint="eastAsia"/>
          <w:sz w:val="20"/>
          <w:szCs w:val="20"/>
        </w:rPr>
        <w:t>舊志誤謬</w:t>
      </w:r>
      <w:r w:rsidR="00A366D2" w:rsidRPr="00FA201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 w:rsidR="00A23459" w:rsidRPr="00FA201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 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66D2" w:rsidRPr="00FA2010">
        <w:rPr>
          <w:rFonts w:ascii="微軟正黑體" w:eastAsia="微軟正黑體" w:hAnsi="微軟正黑體" w:hint="eastAsia"/>
          <w:sz w:val="20"/>
          <w:szCs w:val="20"/>
        </w:rPr>
        <w:t xml:space="preserve"> (二)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3742E" w:rsidRPr="00FA2010">
        <w:rPr>
          <w:rFonts w:ascii="微軟正黑體" w:eastAsia="微軟正黑體" w:hAnsi="微軟正黑體" w:hint="eastAsia"/>
          <w:color w:val="FF0000"/>
          <w:sz w:val="20"/>
          <w:szCs w:val="20"/>
        </w:rPr>
        <w:t>文詞不佳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>】</w:t>
      </w:r>
      <w:r w:rsidR="00A366D2" w:rsidRPr="00FA2010">
        <w:rPr>
          <w:rFonts w:ascii="微軟正黑體" w:eastAsia="微軟正黑體" w:hAnsi="微軟正黑體" w:hint="eastAsia"/>
          <w:sz w:val="20"/>
          <w:szCs w:val="20"/>
        </w:rPr>
        <w:t>──</w:t>
      </w:r>
      <w:r w:rsidR="00E3742E" w:rsidRPr="00FA2010">
        <w:rPr>
          <w:rFonts w:ascii="微軟正黑體" w:eastAsia="微軟正黑體" w:hAnsi="微軟正黑體" w:hint="eastAsia"/>
          <w:sz w:val="20"/>
          <w:szCs w:val="20"/>
        </w:rPr>
        <w:t>文采不彰</w:t>
      </w:r>
    </w:p>
    <w:p w:rsidR="00AE0EB4" w:rsidRPr="00FA2010" w:rsidRDefault="00A366D2" w:rsidP="00FA2010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FA2010">
        <w:rPr>
          <w:rFonts w:ascii="微軟正黑體" w:eastAsia="微軟正黑體" w:hAnsi="微軟正黑體" w:hint="eastAsia"/>
          <w:sz w:val="20"/>
          <w:szCs w:val="20"/>
        </w:rPr>
        <w:t>(三)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3742E" w:rsidRPr="00FA2010">
        <w:rPr>
          <w:rFonts w:ascii="微軟正黑體" w:eastAsia="微軟正黑體" w:hAnsi="微軟正黑體" w:hint="eastAsia"/>
          <w:color w:val="FF0000"/>
          <w:sz w:val="20"/>
          <w:szCs w:val="20"/>
        </w:rPr>
        <w:t>時間侷限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BF792E" w:rsidRPr="00FA2010">
        <w:rPr>
          <w:rFonts w:ascii="微軟正黑體" w:eastAsia="微軟正黑體" w:hAnsi="微軟正黑體" w:hint="eastAsia"/>
          <w:sz w:val="20"/>
          <w:szCs w:val="20"/>
        </w:rPr>
        <w:t>──</w:t>
      </w:r>
      <w:r w:rsidR="00E3742E" w:rsidRPr="00FA2010">
        <w:rPr>
          <w:rFonts w:ascii="微軟正黑體" w:eastAsia="微軟正黑體" w:hAnsi="微軟正黑體" w:hint="eastAsia"/>
          <w:sz w:val="20"/>
          <w:szCs w:val="20"/>
        </w:rPr>
        <w:t>僅隸有清一朝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C7610" w:rsidRPr="00FA201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7D0425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 </w:t>
      </w:r>
      <w:r w:rsidR="004E5BC3" w:rsidRPr="00FA2010">
        <w:rPr>
          <w:rFonts w:ascii="微軟正黑體" w:eastAsia="微軟正黑體" w:hAnsi="微軟正黑體" w:hint="eastAsia"/>
          <w:sz w:val="20"/>
          <w:szCs w:val="20"/>
        </w:rPr>
        <w:t xml:space="preserve"> (四)</w:t>
      </w:r>
      <w:r w:rsidR="00AE0EB4" w:rsidRPr="00FA201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="00AE0EB4"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3742E" w:rsidRPr="00FA2010">
        <w:rPr>
          <w:rFonts w:ascii="微軟正黑體" w:eastAsia="微軟正黑體" w:hAnsi="微軟正黑體" w:hint="eastAsia"/>
          <w:color w:val="FF0000"/>
          <w:sz w:val="20"/>
          <w:szCs w:val="20"/>
        </w:rPr>
        <w:t>史觀偏差</w:t>
      </w:r>
      <w:r w:rsidR="00AE0EB4" w:rsidRPr="00FA201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="00AE0EB4" w:rsidRPr="00FA2010">
        <w:rPr>
          <w:rFonts w:ascii="微軟正黑體" w:eastAsia="微軟正黑體" w:hAnsi="微軟正黑體" w:hint="eastAsia"/>
          <w:sz w:val="20"/>
          <w:szCs w:val="20"/>
        </w:rPr>
        <w:t>】──</w:t>
      </w:r>
      <w:r w:rsidR="00E3742E" w:rsidRPr="00FA2010">
        <w:rPr>
          <w:rFonts w:ascii="微軟正黑體" w:eastAsia="微軟正黑體" w:hAnsi="微軟正黑體" w:hint="eastAsia"/>
          <w:sz w:val="20"/>
          <w:szCs w:val="20"/>
        </w:rPr>
        <w:t>竟以島夷海寇視之</w:t>
      </w:r>
    </w:p>
    <w:p w:rsidR="009E7124" w:rsidRPr="00FA2010" w:rsidRDefault="009E7124" w:rsidP="00FA2010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FA2010">
        <w:rPr>
          <w:rFonts w:ascii="微軟正黑體" w:eastAsia="微軟正黑體" w:hAnsi="微軟正黑體" w:hint="eastAsia"/>
          <w:sz w:val="20"/>
          <w:szCs w:val="20"/>
        </w:rPr>
        <w:t>(五)【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 </w:t>
      </w:r>
      <w:r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FA2010">
        <w:rPr>
          <w:rFonts w:ascii="微軟正黑體" w:eastAsia="微軟正黑體" w:hAnsi="微軟正黑體" w:hint="eastAsia"/>
          <w:color w:val="FF0000"/>
          <w:sz w:val="20"/>
          <w:szCs w:val="20"/>
        </w:rPr>
        <w:t>空間侷限</w:t>
      </w:r>
      <w:r w:rsidR="00FA2010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Pr="00FA2010">
        <w:rPr>
          <w:rFonts w:ascii="微軟正黑體" w:eastAsia="微軟正黑體" w:hAnsi="微軟正黑體" w:hint="eastAsia"/>
          <w:sz w:val="20"/>
          <w:szCs w:val="20"/>
        </w:rPr>
        <w:t xml:space="preserve">  】──侷促一隅，無關全局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Pr="00FA2010">
        <w:rPr>
          <w:rFonts w:ascii="微軟正黑體" w:eastAsia="微軟正黑體" w:hAnsi="微軟正黑體" w:hint="eastAsia"/>
          <w:sz w:val="20"/>
          <w:szCs w:val="20"/>
        </w:rPr>
        <w:t xml:space="preserve"> (六)【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Pr="00FA201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FA2010">
        <w:rPr>
          <w:rFonts w:ascii="微軟正黑體" w:eastAsia="微軟正黑體" w:hAnsi="微軟正黑體" w:hint="eastAsia"/>
          <w:color w:val="FF0000"/>
          <w:sz w:val="20"/>
          <w:szCs w:val="20"/>
        </w:rPr>
        <w:t>資料陳舊</w:t>
      </w:r>
      <w:r w:rsidRPr="00FA201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FA2010">
        <w:rPr>
          <w:rFonts w:ascii="微軟正黑體" w:eastAsia="微軟正黑體" w:hAnsi="微軟正黑體"/>
          <w:sz w:val="20"/>
          <w:szCs w:val="20"/>
        </w:rPr>
        <w:t xml:space="preserve"> </w:t>
      </w:r>
      <w:r w:rsidRPr="00FA2010">
        <w:rPr>
          <w:rFonts w:ascii="微軟正黑體" w:eastAsia="微軟正黑體" w:hAnsi="微軟正黑體" w:hint="eastAsia"/>
          <w:sz w:val="20"/>
          <w:szCs w:val="20"/>
        </w:rPr>
        <w:t>】──書又已舊</w:t>
      </w:r>
    </w:p>
    <w:p w:rsidR="00DB4FE8" w:rsidRPr="00FA2010" w:rsidRDefault="00DB4FE8" w:rsidP="00D76F3F">
      <w:pPr>
        <w:pStyle w:val="a3"/>
        <w:numPr>
          <w:ilvl w:val="0"/>
          <w:numId w:val="9"/>
        </w:numPr>
        <w:spacing w:before="50"/>
        <w:ind w:leftChars="0" w:left="851" w:hanging="307"/>
        <w:rPr>
          <w:rFonts w:ascii="微軟正黑體" w:eastAsia="微軟正黑體" w:hAnsi="微軟正黑體"/>
          <w:sz w:val="20"/>
          <w:szCs w:val="20"/>
        </w:rPr>
      </w:pPr>
      <w:r w:rsidRPr="00FA2010">
        <w:rPr>
          <w:rFonts w:ascii="微軟正黑體" w:eastAsia="微軟正黑體" w:hAnsi="微軟正黑體" w:hint="eastAsia"/>
          <w:sz w:val="20"/>
          <w:szCs w:val="20"/>
        </w:rPr>
        <w:t>作者極力批評舊志的缺失其用意是？──突顯編撰</w:t>
      </w:r>
      <w:r w:rsidR="00280288" w:rsidRPr="00FA2010">
        <w:rPr>
          <w:rFonts w:ascii="微軟正黑體" w:eastAsia="微軟正黑體" w:hAnsi="微軟正黑體" w:hint="eastAsia"/>
          <w:sz w:val="20"/>
          <w:szCs w:val="20"/>
        </w:rPr>
        <w:t xml:space="preserve">新史書(臺灣通史)的【  </w:t>
      </w:r>
      <w:r w:rsidR="00280288" w:rsidRPr="00FA2010">
        <w:rPr>
          <w:rFonts w:ascii="微軟正黑體" w:eastAsia="微軟正黑體" w:hAnsi="微軟正黑體" w:hint="eastAsia"/>
          <w:color w:val="FF0000"/>
          <w:sz w:val="20"/>
          <w:szCs w:val="20"/>
        </w:rPr>
        <w:t>必要性</w:t>
      </w:r>
      <w:r w:rsidR="00280288" w:rsidRPr="00FA2010">
        <w:rPr>
          <w:rFonts w:ascii="微軟正黑體" w:eastAsia="微軟正黑體" w:hAnsi="微軟正黑體" w:hint="eastAsia"/>
          <w:sz w:val="20"/>
          <w:szCs w:val="20"/>
        </w:rPr>
        <w:t xml:space="preserve">  】。</w:t>
      </w:r>
    </w:p>
    <w:p w:rsidR="001B15F1" w:rsidRDefault="001B15F1" w:rsidP="00E21F26">
      <w:pPr>
        <w:rPr>
          <w:rFonts w:ascii="標楷體" w:eastAsia="標楷體" w:hAnsi="標楷體"/>
          <w:szCs w:val="24"/>
        </w:rPr>
      </w:pPr>
    </w:p>
    <w:p w:rsidR="001B15F1" w:rsidRDefault="001B15F1" w:rsidP="000E1473">
      <w:pPr>
        <w:spacing w:line="360" w:lineRule="auto"/>
        <w:rPr>
          <w:rFonts w:ascii="標楷體" w:eastAsia="標楷體" w:hAnsi="標楷體"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1B15F1" w:rsidRDefault="001B15F1" w:rsidP="000E1473">
      <w:pPr>
        <w:spacing w:line="360" w:lineRule="auto"/>
        <w:rPr>
          <w:rFonts w:ascii="標楷體" w:eastAsia="標楷體" w:hAnsi="標楷體"/>
        </w:rPr>
      </w:pPr>
      <w:r w:rsidRPr="001B15F1">
        <w:rPr>
          <w:rFonts w:ascii="標楷體" w:eastAsia="標楷體" w:hAnsi="標楷體" w:hint="eastAsia"/>
        </w:rPr>
        <w:t>夫臺灣</w:t>
      </w:r>
      <w:r w:rsidRPr="00110D6F">
        <w:rPr>
          <w:rFonts w:ascii="標楷體" w:eastAsia="標楷體" w:hAnsi="標楷體" w:hint="eastAsia"/>
          <w:u w:val="double"/>
        </w:rPr>
        <w:t>固</w:t>
      </w:r>
      <w:r w:rsidRPr="001B15F1">
        <w:rPr>
          <w:rFonts w:ascii="標楷體" w:eastAsia="標楷體" w:hAnsi="標楷體" w:hint="eastAsia"/>
        </w:rPr>
        <w:t>海上之荒島</w:t>
      </w:r>
      <w:r w:rsidRPr="00110D6F">
        <w:rPr>
          <w:rFonts w:ascii="標楷體" w:eastAsia="標楷體" w:hAnsi="標楷體" w:hint="eastAsia"/>
          <w:u w:val="double"/>
        </w:rPr>
        <w:t>爾</w:t>
      </w:r>
      <w:r w:rsidRPr="001B15F1">
        <w:rPr>
          <w:rFonts w:ascii="標楷體" w:eastAsia="標楷體" w:hAnsi="標楷體" w:hint="eastAsia"/>
        </w:rPr>
        <w:t>！</w:t>
      </w:r>
      <w:r w:rsidRPr="004C6E53">
        <w:rPr>
          <w:rFonts w:ascii="標楷體" w:eastAsia="標楷體" w:hAnsi="標楷體" w:hint="eastAsia"/>
          <w:bdr w:val="single" w:sz="4" w:space="0" w:color="auto"/>
        </w:rPr>
        <w:t>篳路藍縷，以啟山林</w:t>
      </w:r>
      <w:r w:rsidRPr="001B15F1">
        <w:rPr>
          <w:rFonts w:ascii="標楷體" w:eastAsia="標楷體" w:hAnsi="標楷體" w:hint="eastAsia"/>
        </w:rPr>
        <w:t>，至於今</w:t>
      </w:r>
      <w:r w:rsidRPr="00110D6F">
        <w:rPr>
          <w:rFonts w:ascii="標楷體" w:eastAsia="標楷體" w:hAnsi="標楷體" w:hint="eastAsia"/>
          <w:u w:val="double"/>
        </w:rPr>
        <w:t>是賴</w:t>
      </w:r>
      <w:r w:rsidRPr="001B15F1">
        <w:rPr>
          <w:rFonts w:ascii="標楷體" w:eastAsia="標楷體" w:hAnsi="標楷體" w:hint="eastAsia"/>
        </w:rPr>
        <w:t>。</w:t>
      </w:r>
      <w:r w:rsidRPr="00110D6F">
        <w:rPr>
          <w:rFonts w:ascii="標楷體" w:eastAsia="標楷體" w:hAnsi="標楷體" w:hint="eastAsia"/>
          <w:u w:val="double"/>
        </w:rPr>
        <w:t>顧</w:t>
      </w:r>
      <w:r w:rsidRPr="001B15F1">
        <w:rPr>
          <w:rFonts w:ascii="標楷體" w:eastAsia="標楷體" w:hAnsi="標楷體" w:hint="eastAsia"/>
        </w:rPr>
        <w:t>自</w:t>
      </w:r>
      <w:r w:rsidRPr="00110D6F">
        <w:rPr>
          <w:rFonts w:ascii="標楷體" w:eastAsia="標楷體" w:hAnsi="標楷體" w:hint="eastAsia"/>
          <w:u w:val="double"/>
        </w:rPr>
        <w:t>海通</w:t>
      </w:r>
      <w:r w:rsidRPr="001B15F1">
        <w:rPr>
          <w:rFonts w:ascii="標楷體" w:eastAsia="標楷體" w:hAnsi="標楷體" w:hint="eastAsia"/>
        </w:rPr>
        <w:t>以來，</w:t>
      </w:r>
      <w:r w:rsidRPr="00BF4263">
        <w:rPr>
          <w:rFonts w:ascii="標楷體" w:eastAsia="標楷體" w:hAnsi="標楷體" w:hint="eastAsia"/>
          <w:bdr w:val="single" w:sz="4" w:space="0" w:color="auto"/>
        </w:rPr>
        <w:t>西力東漸</w:t>
      </w:r>
      <w:r w:rsidRPr="001B15F1">
        <w:rPr>
          <w:rFonts w:ascii="標楷體" w:eastAsia="標楷體" w:hAnsi="標楷體" w:hint="eastAsia"/>
        </w:rPr>
        <w:t>，</w:t>
      </w:r>
      <w:r w:rsidRPr="00BF4263">
        <w:rPr>
          <w:rFonts w:ascii="標楷體" w:eastAsia="標楷體" w:hAnsi="標楷體" w:hint="eastAsia"/>
          <w:bdr w:val="single" w:sz="4" w:space="0" w:color="auto"/>
        </w:rPr>
        <w:t>運會之趨</w:t>
      </w:r>
      <w:r w:rsidRPr="001B15F1">
        <w:rPr>
          <w:rFonts w:ascii="標楷體" w:eastAsia="標楷體" w:hAnsi="標楷體" w:hint="eastAsia"/>
        </w:rPr>
        <w:t>，莫可</w:t>
      </w:r>
      <w:r w:rsidRPr="00110D6F">
        <w:rPr>
          <w:rFonts w:ascii="標楷體" w:eastAsia="標楷體" w:hAnsi="標楷體" w:hint="eastAsia"/>
          <w:u w:val="double"/>
        </w:rPr>
        <w:t>阻遏</w:t>
      </w:r>
      <w:r w:rsidRPr="001B15F1">
        <w:rPr>
          <w:rFonts w:ascii="標楷體" w:eastAsia="標楷體" w:hAnsi="標楷體" w:hint="eastAsia"/>
        </w:rPr>
        <w:t>。</w:t>
      </w:r>
      <w:r w:rsidRPr="00110D6F">
        <w:rPr>
          <w:rFonts w:ascii="標楷體" w:eastAsia="標楷體" w:hAnsi="標楷體" w:hint="eastAsia"/>
          <w:u w:val="double"/>
        </w:rPr>
        <w:t>於是</w:t>
      </w:r>
      <w:r w:rsidRPr="001B15F1">
        <w:rPr>
          <w:rFonts w:ascii="標楷體" w:eastAsia="標楷體" w:hAnsi="標楷體" w:hint="eastAsia"/>
        </w:rPr>
        <w:t>而有英人之役，有美船之役，有法軍之役，外交兵禍，</w:t>
      </w:r>
      <w:r w:rsidRPr="00110D6F">
        <w:rPr>
          <w:rFonts w:ascii="標楷體" w:eastAsia="標楷體" w:hAnsi="標楷體" w:hint="eastAsia"/>
          <w:u w:val="double"/>
        </w:rPr>
        <w:t>相逼</w:t>
      </w:r>
      <w:r w:rsidRPr="001B15F1">
        <w:rPr>
          <w:rFonts w:ascii="標楷體" w:eastAsia="標楷體" w:hAnsi="標楷體" w:hint="eastAsia"/>
        </w:rPr>
        <w:t>而來，而舊志</w:t>
      </w:r>
      <w:r w:rsidRPr="00F57677">
        <w:rPr>
          <w:rFonts w:ascii="標楷體" w:eastAsia="標楷體" w:hAnsi="標楷體" w:hint="eastAsia"/>
          <w:u w:val="double"/>
        </w:rPr>
        <w:t>不及載</w:t>
      </w:r>
      <w:r w:rsidRPr="001B15F1">
        <w:rPr>
          <w:rFonts w:ascii="標楷體" w:eastAsia="標楷體" w:hAnsi="標楷體" w:hint="eastAsia"/>
        </w:rPr>
        <w:t>也。</w:t>
      </w:r>
      <w:r w:rsidRPr="00BF4263">
        <w:rPr>
          <w:rFonts w:ascii="標楷體" w:eastAsia="標楷體" w:hAnsi="標楷體" w:hint="eastAsia"/>
          <w:bdr w:val="single" w:sz="4" w:space="0" w:color="auto"/>
        </w:rPr>
        <w:t>草澤</w:t>
      </w:r>
      <w:r w:rsidRPr="001B15F1">
        <w:rPr>
          <w:rFonts w:ascii="標楷體" w:eastAsia="標楷體" w:hAnsi="標楷體" w:hint="eastAsia"/>
        </w:rPr>
        <w:t>群雄，後先崛起，朱、林以下，</w:t>
      </w:r>
      <w:r w:rsidRPr="00BF4263">
        <w:rPr>
          <w:rFonts w:ascii="標楷體" w:eastAsia="標楷體" w:hAnsi="標楷體" w:hint="eastAsia"/>
          <w:bdr w:val="single" w:sz="4" w:space="0" w:color="auto"/>
        </w:rPr>
        <w:t>輒啟兵戎</w:t>
      </w:r>
      <w:r w:rsidRPr="001B15F1">
        <w:rPr>
          <w:rFonts w:ascii="標楷體" w:eastAsia="標楷體" w:hAnsi="標楷體" w:hint="eastAsia"/>
        </w:rPr>
        <w:t>，</w:t>
      </w:r>
      <w:r w:rsidRPr="00BF4263">
        <w:rPr>
          <w:rFonts w:ascii="標楷體" w:eastAsia="標楷體" w:hAnsi="標楷體" w:hint="eastAsia"/>
          <w:bdr w:val="single" w:sz="4" w:space="0" w:color="auto"/>
        </w:rPr>
        <w:t>喋血</w:t>
      </w:r>
      <w:r w:rsidRPr="001B15F1">
        <w:rPr>
          <w:rFonts w:ascii="標楷體" w:eastAsia="標楷體" w:hAnsi="標楷體" w:hint="eastAsia"/>
        </w:rPr>
        <w:t>山河，</w:t>
      </w:r>
      <w:r w:rsidRPr="00BF4263">
        <w:rPr>
          <w:rFonts w:ascii="標楷體" w:eastAsia="標楷體" w:hAnsi="標楷體" w:hint="eastAsia"/>
          <w:bdr w:val="single" w:sz="4" w:space="0" w:color="auto"/>
        </w:rPr>
        <w:t>藉言恢復</w:t>
      </w:r>
      <w:r w:rsidRPr="001B15F1">
        <w:rPr>
          <w:rFonts w:ascii="標楷體" w:eastAsia="標楷體" w:hAnsi="標楷體" w:hint="eastAsia"/>
        </w:rPr>
        <w:t>，而舊志亦</w:t>
      </w:r>
      <w:r w:rsidRPr="00F57677">
        <w:rPr>
          <w:rFonts w:ascii="標楷體" w:eastAsia="標楷體" w:hAnsi="標楷體" w:hint="eastAsia"/>
          <w:u w:val="double"/>
        </w:rPr>
        <w:t>不備載</w:t>
      </w:r>
      <w:r w:rsidRPr="001B15F1">
        <w:rPr>
          <w:rFonts w:ascii="標楷體" w:eastAsia="標楷體" w:hAnsi="標楷體" w:hint="eastAsia"/>
        </w:rPr>
        <w:t>也。</w:t>
      </w:r>
      <w:r w:rsidRPr="00955DA6">
        <w:rPr>
          <w:rFonts w:ascii="標楷體" w:eastAsia="標楷體" w:hAnsi="標楷體" w:hint="eastAsia"/>
          <w:u w:val="double"/>
        </w:rPr>
        <w:t>續</w:t>
      </w:r>
      <w:r w:rsidRPr="001B15F1">
        <w:rPr>
          <w:rFonts w:ascii="標楷體" w:eastAsia="標楷體" w:hAnsi="標楷體" w:hint="eastAsia"/>
        </w:rPr>
        <w:t>以建省之議，</w:t>
      </w:r>
      <w:r w:rsidRPr="00955DA6">
        <w:rPr>
          <w:rFonts w:ascii="標楷體" w:eastAsia="標楷體" w:hAnsi="標楷體" w:hint="eastAsia"/>
          <w:u w:val="double"/>
        </w:rPr>
        <w:t>開山撫番</w:t>
      </w:r>
      <w:r w:rsidRPr="001B15F1">
        <w:rPr>
          <w:rFonts w:ascii="標楷體" w:eastAsia="標楷體" w:hAnsi="標楷體" w:hint="eastAsia"/>
        </w:rPr>
        <w:t>，</w:t>
      </w:r>
      <w:r w:rsidRPr="00F57677">
        <w:rPr>
          <w:rFonts w:ascii="標楷體" w:eastAsia="標楷體" w:hAnsi="標楷體" w:hint="eastAsia"/>
          <w:bdr w:val="single" w:sz="4" w:space="0" w:color="auto"/>
        </w:rPr>
        <w:t>析疆</w:t>
      </w:r>
      <w:r w:rsidRPr="001B15F1">
        <w:rPr>
          <w:rFonts w:ascii="標楷體" w:eastAsia="標楷體" w:hAnsi="標楷體" w:hint="eastAsia"/>
        </w:rPr>
        <w:t>增吏，</w:t>
      </w:r>
      <w:r w:rsidRPr="00F57677">
        <w:rPr>
          <w:rFonts w:ascii="標楷體" w:eastAsia="標楷體" w:hAnsi="標楷體" w:hint="eastAsia"/>
          <w:bdr w:val="single" w:sz="4" w:space="0" w:color="auto"/>
        </w:rPr>
        <w:t>正經界</w:t>
      </w:r>
      <w:r w:rsidRPr="001B15F1">
        <w:rPr>
          <w:rFonts w:ascii="標楷體" w:eastAsia="標楷體" w:hAnsi="標楷體" w:hint="eastAsia"/>
        </w:rPr>
        <w:t>，籌軍防，</w:t>
      </w:r>
      <w:r w:rsidRPr="00F57677">
        <w:rPr>
          <w:rFonts w:ascii="標楷體" w:eastAsia="標楷體" w:hAnsi="標楷體" w:hint="eastAsia"/>
          <w:bdr w:val="single" w:sz="4" w:space="0" w:color="auto"/>
        </w:rPr>
        <w:t>興土宜</w:t>
      </w:r>
      <w:r w:rsidRPr="001B15F1">
        <w:rPr>
          <w:rFonts w:ascii="標楷體" w:eastAsia="標楷體" w:hAnsi="標楷體" w:hint="eastAsia"/>
        </w:rPr>
        <w:t>，勵教育，</w:t>
      </w:r>
      <w:r w:rsidRPr="00F57677">
        <w:rPr>
          <w:rFonts w:ascii="標楷體" w:eastAsia="標楷體" w:hAnsi="標楷體" w:hint="eastAsia"/>
          <w:bdr w:val="single" w:sz="4" w:space="0" w:color="auto"/>
        </w:rPr>
        <w:t>綱舉目張</w:t>
      </w:r>
      <w:r w:rsidRPr="001B15F1">
        <w:rPr>
          <w:rFonts w:ascii="標楷體" w:eastAsia="標楷體" w:hAnsi="標楷體" w:hint="eastAsia"/>
        </w:rPr>
        <w:t>，百事俱</w:t>
      </w:r>
      <w:r w:rsidRPr="00F57677">
        <w:rPr>
          <w:rFonts w:ascii="標楷體" w:eastAsia="標楷體" w:hAnsi="標楷體" w:hint="eastAsia"/>
          <w:u w:val="double"/>
        </w:rPr>
        <w:t>作</w:t>
      </w:r>
      <w:r w:rsidRPr="001B15F1">
        <w:rPr>
          <w:rFonts w:ascii="標楷體" w:eastAsia="標楷體" w:hAnsi="標楷體" w:hint="eastAsia"/>
        </w:rPr>
        <w:t>，而臺灣</w:t>
      </w:r>
      <w:r w:rsidRPr="00955DA6">
        <w:rPr>
          <w:rFonts w:ascii="標楷體" w:eastAsia="標楷體" w:hAnsi="標楷體" w:hint="eastAsia"/>
          <w:u w:val="double"/>
        </w:rPr>
        <w:t>氣象</w:t>
      </w:r>
      <w:r w:rsidRPr="00F57677">
        <w:rPr>
          <w:rFonts w:ascii="標楷體" w:eastAsia="標楷體" w:hAnsi="標楷體" w:hint="eastAsia"/>
          <w:u w:val="double"/>
        </w:rPr>
        <w:t>一</w:t>
      </w:r>
      <w:r w:rsidRPr="001B15F1">
        <w:rPr>
          <w:rFonts w:ascii="標楷體" w:eastAsia="標楷體" w:hAnsi="標楷體" w:hint="eastAsia"/>
        </w:rPr>
        <w:t>新矣。</w:t>
      </w:r>
    </w:p>
    <w:p w:rsidR="001139AD" w:rsidRPr="001139AD" w:rsidRDefault="001139AD" w:rsidP="001139AD">
      <w:pPr>
        <w:pStyle w:val="a3"/>
        <w:numPr>
          <w:ilvl w:val="0"/>
          <w:numId w:val="9"/>
        </w:numPr>
        <w:snapToGrid w:val="0"/>
        <w:ind w:leftChars="0" w:left="284" w:hanging="284"/>
        <w:rPr>
          <w:rFonts w:ascii="微軟正黑體" w:eastAsia="微軟正黑體" w:hAnsi="微軟正黑體"/>
          <w:b/>
          <w:sz w:val="20"/>
          <w:szCs w:val="20"/>
        </w:rPr>
      </w:pPr>
      <w:r w:rsidRPr="001139AD">
        <w:rPr>
          <w:rFonts w:ascii="微軟正黑體" w:eastAsia="微軟正黑體" w:hAnsi="微軟正黑體" w:hint="eastAsia"/>
          <w:b/>
          <w:sz w:val="20"/>
          <w:szCs w:val="20"/>
        </w:rPr>
        <w:t>義辨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──「</w:t>
      </w:r>
      <w:r w:rsidRPr="001139AD">
        <w:rPr>
          <w:rFonts w:ascii="微軟正黑體" w:eastAsia="微軟正黑體" w:hAnsi="微軟正黑體" w:hint="eastAsia"/>
          <w:b/>
          <w:sz w:val="20"/>
          <w:szCs w:val="20"/>
        </w:rPr>
        <w:t>顧</w:t>
      </w:r>
      <w:r>
        <w:rPr>
          <w:rFonts w:ascii="微軟正黑體" w:eastAsia="微軟正黑體" w:hAnsi="微軟正黑體" w:hint="eastAsia"/>
          <w:b/>
          <w:sz w:val="20"/>
          <w:szCs w:val="20"/>
        </w:rPr>
        <w:t>」</w:t>
      </w:r>
      <w:r w:rsidRPr="001139AD">
        <w:rPr>
          <w:rFonts w:ascii="微軟正黑體" w:eastAsia="微軟正黑體" w:hAnsi="微軟正黑體" w:hint="eastAsia"/>
          <w:b/>
          <w:sz w:val="20"/>
          <w:szCs w:val="20"/>
        </w:rPr>
        <w:t>：</w:t>
      </w:r>
    </w:p>
    <w:p w:rsidR="001139AD" w:rsidRPr="001139AD" w:rsidRDefault="001139AD" w:rsidP="001139AD">
      <w:pPr>
        <w:snapToGrid w:val="0"/>
        <w:ind w:leftChars="100" w:left="476" w:hangingChars="118" w:hanging="236"/>
        <w:rPr>
          <w:rFonts w:ascii="微軟正黑體" w:eastAsia="微軟正黑體" w:hAnsi="微軟正黑體"/>
          <w:sz w:val="20"/>
          <w:szCs w:val="20"/>
        </w:rPr>
      </w:pPr>
      <w:r w:rsidRPr="00750CF4">
        <w:rPr>
          <w:rFonts w:ascii="微軟正黑體" w:eastAsia="微軟正黑體" w:hAnsi="微軟正黑體" w:hint="eastAsia"/>
          <w:sz w:val="20"/>
          <w:szCs w:val="20"/>
        </w:rPr>
        <w:t>1.</w:t>
      </w:r>
      <w:r w:rsidR="00792B3B">
        <w:rPr>
          <w:rFonts w:ascii="標楷體" w:eastAsia="標楷體" w:hAnsi="標楷體" w:hint="eastAsia"/>
        </w:rPr>
        <w:t xml:space="preserve">【  </w:t>
      </w:r>
      <w:r w:rsidRPr="00792B3B">
        <w:rPr>
          <w:rFonts w:ascii="微軟正黑體" w:eastAsia="微軟正黑體" w:hAnsi="微軟正黑體" w:hint="eastAsia"/>
          <w:color w:val="FF0000"/>
          <w:sz w:val="20"/>
          <w:szCs w:val="20"/>
        </w:rPr>
        <w:t>但是</w:t>
      </w:r>
      <w:r w:rsidR="00792B3B">
        <w:rPr>
          <w:rFonts w:ascii="標楷體" w:eastAsia="標楷體" w:hAnsi="標楷體" w:hint="eastAsia"/>
        </w:rPr>
        <w:t xml:space="preserve">  】</w:t>
      </w:r>
      <w:r w:rsidRPr="00750CF4">
        <w:rPr>
          <w:rFonts w:ascii="微軟正黑體" w:eastAsia="微軟正黑體" w:hAnsi="微軟正黑體" w:hint="eastAsia"/>
          <w:sz w:val="20"/>
          <w:szCs w:val="20"/>
        </w:rPr>
        <w:t xml:space="preserve">──例：顧自海通以來，西力東漸。   </w:t>
      </w:r>
      <w:r w:rsidR="00792B3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750CF4">
        <w:rPr>
          <w:rFonts w:ascii="微軟正黑體" w:eastAsia="微軟正黑體" w:hAnsi="微軟正黑體" w:hint="eastAsia"/>
          <w:sz w:val="20"/>
          <w:szCs w:val="20"/>
        </w:rPr>
        <w:t xml:space="preserve"> 2.</w:t>
      </w:r>
      <w:r w:rsidR="00792B3B">
        <w:rPr>
          <w:rFonts w:ascii="標楷體" w:eastAsia="標楷體" w:hAnsi="標楷體" w:hint="eastAsia"/>
        </w:rPr>
        <w:t xml:space="preserve">【  </w:t>
      </w:r>
      <w:r w:rsidRPr="00792B3B">
        <w:rPr>
          <w:rFonts w:ascii="微軟正黑體" w:eastAsia="微軟正黑體" w:hAnsi="微軟正黑體" w:hint="eastAsia"/>
          <w:color w:val="FF0000"/>
          <w:sz w:val="20"/>
          <w:szCs w:val="20"/>
        </w:rPr>
        <w:t>拜訪</w:t>
      </w:r>
      <w:r w:rsidR="00792B3B">
        <w:rPr>
          <w:rFonts w:ascii="標楷體" w:eastAsia="標楷體" w:hAnsi="標楷體" w:hint="eastAsia"/>
        </w:rPr>
        <w:t xml:space="preserve">  】</w:t>
      </w:r>
      <w:r w:rsidR="00750CF4" w:rsidRPr="00750CF4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1139AD">
        <w:rPr>
          <w:rFonts w:ascii="微軟正黑體" w:eastAsia="微軟正黑體" w:hAnsi="微軟正黑體" w:hint="eastAsia"/>
          <w:sz w:val="20"/>
          <w:szCs w:val="20"/>
        </w:rPr>
        <w:t>例：猥自枉屈，三顧臣於草廬之中。</w:t>
      </w:r>
    </w:p>
    <w:p w:rsidR="005B0FD8" w:rsidRDefault="00750CF4" w:rsidP="00750CF4">
      <w:pPr>
        <w:snapToGrid w:val="0"/>
        <w:ind w:leftChars="100" w:left="476" w:hangingChars="118" w:hanging="23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3.</w:t>
      </w:r>
      <w:r w:rsidR="00792B3B">
        <w:rPr>
          <w:rFonts w:ascii="標楷體" w:eastAsia="標楷體" w:hAnsi="標楷體" w:hint="eastAsia"/>
        </w:rPr>
        <w:t xml:space="preserve">【  </w:t>
      </w:r>
      <w:r w:rsidR="001139AD" w:rsidRPr="00792B3B">
        <w:rPr>
          <w:rFonts w:ascii="微軟正黑體" w:eastAsia="微軟正黑體" w:hAnsi="微軟正黑體" w:hint="eastAsia"/>
          <w:color w:val="FF0000"/>
          <w:sz w:val="20"/>
          <w:szCs w:val="20"/>
        </w:rPr>
        <w:t>看、環視</w:t>
      </w:r>
      <w:r w:rsidR="00792B3B">
        <w:rPr>
          <w:rFonts w:ascii="標楷體" w:eastAsia="標楷體" w:hAnsi="標楷體" w:hint="eastAsia"/>
        </w:rPr>
        <w:t xml:space="preserve">  】</w:t>
      </w:r>
      <w:r w:rsidRPr="00750CF4">
        <w:rPr>
          <w:rFonts w:ascii="微軟正黑體" w:eastAsia="微軟正黑體" w:hAnsi="微軟正黑體" w:hint="eastAsia"/>
          <w:sz w:val="20"/>
          <w:szCs w:val="20"/>
        </w:rPr>
        <w:t>──</w:t>
      </w:r>
      <w:r w:rsidR="001139AD" w:rsidRPr="001139AD">
        <w:rPr>
          <w:rFonts w:ascii="微軟正黑體" w:eastAsia="微軟正黑體" w:hAnsi="微軟正黑體" w:hint="eastAsia"/>
          <w:sz w:val="20"/>
          <w:szCs w:val="20"/>
        </w:rPr>
        <w:t>例：每移案，顧視無可置者。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4.</w:t>
      </w:r>
      <w:r w:rsidR="00792B3B">
        <w:rPr>
          <w:rFonts w:ascii="標楷體" w:eastAsia="標楷體" w:hAnsi="標楷體" w:hint="eastAsia"/>
        </w:rPr>
        <w:t xml:space="preserve">【  </w:t>
      </w:r>
      <w:r w:rsidR="001139AD" w:rsidRPr="00792B3B">
        <w:rPr>
          <w:rFonts w:ascii="微軟正黑體" w:eastAsia="微軟正黑體" w:hAnsi="微軟正黑體" w:hint="eastAsia"/>
          <w:color w:val="FF0000"/>
          <w:sz w:val="20"/>
          <w:szCs w:val="20"/>
        </w:rPr>
        <w:t>回視</w:t>
      </w:r>
      <w:r w:rsidR="00792B3B">
        <w:rPr>
          <w:rFonts w:ascii="標楷體" w:eastAsia="標楷體" w:hAnsi="標楷體" w:hint="eastAsia"/>
        </w:rPr>
        <w:t xml:space="preserve">  】</w:t>
      </w:r>
      <w:r w:rsidRPr="00750CF4">
        <w:rPr>
          <w:rFonts w:ascii="微軟正黑體" w:eastAsia="微軟正黑體" w:hAnsi="微軟正黑體" w:hint="eastAsia"/>
          <w:sz w:val="20"/>
          <w:szCs w:val="20"/>
        </w:rPr>
        <w:t>──</w:t>
      </w:r>
      <w:r w:rsidR="001139AD" w:rsidRPr="001139AD">
        <w:rPr>
          <w:rFonts w:ascii="微軟正黑體" w:eastAsia="微軟正黑體" w:hAnsi="微軟正黑體" w:hint="eastAsia"/>
          <w:sz w:val="20"/>
          <w:szCs w:val="20"/>
        </w:rPr>
        <w:t>例：孟嘗君顧謂馮諼曰</w:t>
      </w:r>
      <w:r w:rsidR="006501DB">
        <w:rPr>
          <w:rFonts w:ascii="微軟正黑體" w:eastAsia="微軟正黑體" w:hAnsi="微軟正黑體" w:hint="eastAsia"/>
          <w:sz w:val="20"/>
          <w:szCs w:val="20"/>
        </w:rPr>
        <w:t>……</w:t>
      </w:r>
      <w:r w:rsidR="001139AD" w:rsidRPr="001139A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750CF4" w:rsidRDefault="00750CF4" w:rsidP="00750CF4">
      <w:pPr>
        <w:snapToGrid w:val="0"/>
        <w:ind w:leftChars="100" w:left="476" w:hangingChars="118" w:hanging="23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5.</w:t>
      </w:r>
      <w:r w:rsidR="00792B3B">
        <w:rPr>
          <w:rFonts w:ascii="標楷體" w:eastAsia="標楷體" w:hAnsi="標楷體" w:hint="eastAsia"/>
        </w:rPr>
        <w:t xml:space="preserve">【  </w:t>
      </w:r>
      <w:r w:rsidRPr="00792B3B">
        <w:rPr>
          <w:rFonts w:ascii="微軟正黑體" w:eastAsia="微軟正黑體" w:hAnsi="微軟正黑體" w:hint="eastAsia"/>
          <w:color w:val="FF0000"/>
          <w:sz w:val="20"/>
          <w:szCs w:val="20"/>
        </w:rPr>
        <w:t>顧惜、眷念、關懷</w:t>
      </w:r>
      <w:r w:rsidR="00792B3B">
        <w:rPr>
          <w:rFonts w:ascii="標楷體" w:eastAsia="標楷體" w:hAnsi="標楷體" w:hint="eastAsia"/>
        </w:rPr>
        <w:t xml:space="preserve">  】</w:t>
      </w:r>
      <w:r w:rsidRPr="00750CF4">
        <w:rPr>
          <w:rFonts w:ascii="微軟正黑體" w:eastAsia="微軟正黑體" w:hAnsi="微軟正黑體" w:hint="eastAsia"/>
          <w:sz w:val="20"/>
          <w:szCs w:val="20"/>
        </w:rPr>
        <w:t>──例：追懷先德，眷顧前途。／願君顧先王之宗廟，</w:t>
      </w:r>
      <w:r w:rsidRPr="001139AD">
        <w:rPr>
          <w:rFonts w:ascii="微軟正黑體" w:eastAsia="微軟正黑體" w:hAnsi="微軟正黑體" w:hint="eastAsia"/>
          <w:sz w:val="20"/>
          <w:szCs w:val="20"/>
        </w:rPr>
        <w:t>姑反國統萬人乎？</w:t>
      </w:r>
    </w:p>
    <w:p w:rsidR="005751F2" w:rsidRPr="005751F2" w:rsidRDefault="005751F2" w:rsidP="005751F2">
      <w:pPr>
        <w:pStyle w:val="a3"/>
        <w:numPr>
          <w:ilvl w:val="0"/>
          <w:numId w:val="9"/>
        </w:numPr>
        <w:snapToGrid w:val="0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5751F2">
        <w:rPr>
          <w:rFonts w:ascii="微軟正黑體" w:eastAsia="微軟正黑體" w:hAnsi="微軟正黑體" w:hint="eastAsia"/>
          <w:b/>
          <w:sz w:val="20"/>
          <w:szCs w:val="20"/>
        </w:rPr>
        <w:t>字辨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──「</w:t>
      </w:r>
      <w:r w:rsidRPr="005751F2">
        <w:rPr>
          <w:rFonts w:ascii="微軟正黑體" w:eastAsia="微軟正黑體" w:hAnsi="微軟正黑體" w:hint="eastAsia"/>
          <w:b/>
          <w:sz w:val="20"/>
          <w:szCs w:val="20"/>
        </w:rPr>
        <w:t>崛</w:t>
      </w:r>
      <w:r>
        <w:rPr>
          <w:rFonts w:ascii="微軟正黑體" w:eastAsia="微軟正黑體" w:hAnsi="微軟正黑體" w:hint="eastAsia"/>
          <w:b/>
          <w:sz w:val="20"/>
          <w:szCs w:val="20"/>
        </w:rPr>
        <w:t>」</w:t>
      </w:r>
      <w:r w:rsidRPr="001139AD">
        <w:rPr>
          <w:rFonts w:ascii="微軟正黑體" w:eastAsia="微軟正黑體" w:hAnsi="微軟正黑體" w:hint="eastAsia"/>
          <w:b/>
          <w:sz w:val="20"/>
          <w:szCs w:val="20"/>
        </w:rPr>
        <w:t>：</w:t>
      </w:r>
    </w:p>
    <w:p w:rsidR="005751F2" w:rsidRDefault="00091E6A" w:rsidP="00091E6A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1.</w:t>
      </w:r>
      <w:r>
        <w:rPr>
          <w:rFonts w:ascii="標楷體" w:eastAsia="標楷體" w:hAnsi="標楷體" w:hint="eastAsia"/>
        </w:rPr>
        <w:t xml:space="preserve">【  </w:t>
      </w:r>
      <w:r w:rsidR="005751F2" w:rsidRPr="00091E6A">
        <w:rPr>
          <w:rFonts w:ascii="微軟正黑體" w:eastAsia="微軟正黑體" w:hAnsi="微軟正黑體" w:hint="eastAsia"/>
          <w:color w:val="FF0000"/>
          <w:sz w:val="20"/>
          <w:szCs w:val="20"/>
        </w:rPr>
        <w:t>崛</w:t>
      </w:r>
      <w:r w:rsidR="00065E8A">
        <w:rPr>
          <w:rFonts w:ascii="標楷體" w:eastAsia="標楷體" w:hAnsi="標楷體" w:hint="eastAsia"/>
        </w:rPr>
        <w:t xml:space="preserve">  】</w:t>
      </w:r>
      <w:r w:rsidR="00065E8A" w:rsidRPr="00750CF4">
        <w:rPr>
          <w:rFonts w:ascii="微軟正黑體" w:eastAsia="微軟正黑體" w:hAnsi="微軟正黑體" w:hint="eastAsia"/>
          <w:sz w:val="20"/>
          <w:szCs w:val="20"/>
        </w:rPr>
        <w:t>──</w:t>
      </w:r>
      <w:r w:rsidR="005751F2" w:rsidRPr="005751F2">
        <w:rPr>
          <w:rFonts w:ascii="微軟正黑體" w:eastAsia="微軟正黑體" w:hAnsi="微軟正黑體" w:hint="eastAsia"/>
          <w:sz w:val="20"/>
          <w:szCs w:val="20"/>
        </w:rPr>
        <w:t>音</w:t>
      </w:r>
      <w:r>
        <w:rPr>
          <w:rFonts w:ascii="標楷體" w:eastAsia="標楷體" w:hAnsi="標楷體" w:hint="eastAsia"/>
        </w:rPr>
        <w:t xml:space="preserve">【 </w:t>
      </w:r>
      <w:r w:rsidR="005751F2" w:rsidRPr="00091E6A">
        <w:rPr>
          <w:rFonts w:ascii="標楷體" w:eastAsia="標楷體" w:hAnsi="標楷體" w:hint="eastAsia"/>
          <w:color w:val="FF0000"/>
          <w:sz w:val="20"/>
          <w:szCs w:val="20"/>
        </w:rPr>
        <w:t>ㄐㄩㄝˊ</w:t>
      </w:r>
      <w:r w:rsidR="00065E8A">
        <w:rPr>
          <w:rFonts w:ascii="標楷體" w:eastAsia="標楷體" w:hAnsi="標楷體" w:hint="eastAsia"/>
        </w:rPr>
        <w:t xml:space="preserve"> 】</w:t>
      </w:r>
      <w:r w:rsidR="005751F2" w:rsidRPr="005751F2">
        <w:rPr>
          <w:rFonts w:ascii="微軟正黑體" w:eastAsia="微軟正黑體" w:hAnsi="微軟正黑體" w:hint="eastAsia"/>
          <w:sz w:val="20"/>
          <w:szCs w:val="20"/>
        </w:rPr>
        <w:t>。例：崛起。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2.</w:t>
      </w:r>
      <w:r w:rsidRPr="00091E6A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065E8A">
        <w:rPr>
          <w:rFonts w:ascii="標楷體" w:eastAsia="標楷體" w:hAnsi="標楷體" w:hint="eastAsia"/>
        </w:rPr>
        <w:t xml:space="preserve">【  </w:t>
      </w:r>
      <w:r w:rsidRPr="00091E6A">
        <w:rPr>
          <w:rFonts w:ascii="微軟正黑體" w:eastAsia="微軟正黑體" w:hAnsi="微軟正黑體" w:hint="eastAsia"/>
          <w:color w:val="FF0000"/>
          <w:sz w:val="20"/>
          <w:szCs w:val="20"/>
        </w:rPr>
        <w:t>掘</w:t>
      </w:r>
      <w:r w:rsidR="00065E8A">
        <w:rPr>
          <w:rFonts w:ascii="標楷體" w:eastAsia="標楷體" w:hAnsi="標楷體" w:hint="eastAsia"/>
        </w:rPr>
        <w:t xml:space="preserve">  】</w:t>
      </w:r>
      <w:r w:rsidR="00065E8A" w:rsidRPr="00750CF4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5751F2">
        <w:rPr>
          <w:rFonts w:ascii="微軟正黑體" w:eastAsia="微軟正黑體" w:hAnsi="微軟正黑體" w:hint="eastAsia"/>
          <w:sz w:val="20"/>
          <w:szCs w:val="20"/>
        </w:rPr>
        <w:t>，音</w:t>
      </w:r>
      <w:r w:rsidR="00065E8A">
        <w:rPr>
          <w:rFonts w:ascii="標楷體" w:eastAsia="標楷體" w:hAnsi="標楷體" w:hint="eastAsia"/>
        </w:rPr>
        <w:t xml:space="preserve">【 </w:t>
      </w:r>
      <w:r w:rsidRPr="00091E6A">
        <w:rPr>
          <w:rFonts w:ascii="標楷體" w:eastAsia="標楷體" w:hAnsi="標楷體" w:hint="eastAsia"/>
          <w:color w:val="FF0000"/>
          <w:sz w:val="20"/>
          <w:szCs w:val="20"/>
        </w:rPr>
        <w:t>ㄐㄩㄝˊ</w:t>
      </w:r>
      <w:r w:rsidR="00065E8A">
        <w:rPr>
          <w:rFonts w:ascii="標楷體" w:eastAsia="標楷體" w:hAnsi="標楷體" w:hint="eastAsia"/>
        </w:rPr>
        <w:t xml:space="preserve"> 】</w:t>
      </w:r>
      <w:r w:rsidRPr="005751F2">
        <w:rPr>
          <w:rFonts w:ascii="微軟正黑體" w:eastAsia="微軟正黑體" w:hAnsi="微軟正黑體" w:hint="eastAsia"/>
          <w:sz w:val="20"/>
          <w:szCs w:val="20"/>
        </w:rPr>
        <w:t>。例：掘井、發掘。</w:t>
      </w:r>
    </w:p>
    <w:p w:rsidR="005751F2" w:rsidRPr="005751F2" w:rsidRDefault="00065E8A" w:rsidP="00065E8A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3.</w:t>
      </w:r>
      <w:r>
        <w:rPr>
          <w:rFonts w:ascii="標楷體" w:eastAsia="標楷體" w:hAnsi="標楷體" w:hint="eastAsia"/>
        </w:rPr>
        <w:t xml:space="preserve">【  </w:t>
      </w:r>
      <w:r w:rsidR="005751F2" w:rsidRPr="00065E8A">
        <w:rPr>
          <w:rFonts w:ascii="微軟正黑體" w:eastAsia="微軟正黑體" w:hAnsi="微軟正黑體" w:hint="eastAsia"/>
          <w:color w:val="FF0000"/>
          <w:sz w:val="20"/>
          <w:szCs w:val="20"/>
        </w:rPr>
        <w:t>倔</w:t>
      </w:r>
      <w:r>
        <w:rPr>
          <w:rFonts w:ascii="標楷體" w:eastAsia="標楷體" w:hAnsi="標楷體" w:hint="eastAsia"/>
        </w:rPr>
        <w:t xml:space="preserve">  】</w:t>
      </w:r>
      <w:r w:rsidRPr="00750CF4">
        <w:rPr>
          <w:rFonts w:ascii="微軟正黑體" w:eastAsia="微軟正黑體" w:hAnsi="微軟正黑體" w:hint="eastAsia"/>
          <w:sz w:val="20"/>
          <w:szCs w:val="20"/>
        </w:rPr>
        <w:t>──</w:t>
      </w:r>
      <w:r>
        <w:rPr>
          <w:rFonts w:ascii="微軟正黑體" w:eastAsia="微軟正黑體" w:hAnsi="微軟正黑體" w:hint="eastAsia"/>
          <w:sz w:val="20"/>
          <w:szCs w:val="20"/>
        </w:rPr>
        <w:t>(1)</w:t>
      </w:r>
      <w:r w:rsidR="005751F2" w:rsidRPr="005751F2">
        <w:rPr>
          <w:rFonts w:ascii="微軟正黑體" w:eastAsia="微軟正黑體" w:hAnsi="微軟正黑體" w:hint="eastAsia"/>
          <w:sz w:val="20"/>
          <w:szCs w:val="20"/>
        </w:rPr>
        <w:t>音</w:t>
      </w:r>
      <w:r>
        <w:rPr>
          <w:rFonts w:ascii="標楷體" w:eastAsia="標楷體" w:hAnsi="標楷體" w:hint="eastAsia"/>
        </w:rPr>
        <w:t>【</w:t>
      </w:r>
      <w:r w:rsidR="005751F2" w:rsidRPr="00674F25">
        <w:rPr>
          <w:rFonts w:ascii="標楷體" w:eastAsia="標楷體" w:hAnsi="標楷體" w:hint="eastAsia"/>
          <w:color w:val="FF0000"/>
          <w:sz w:val="20"/>
          <w:szCs w:val="20"/>
        </w:rPr>
        <w:t>ㄐㄩㄝˊ</w:t>
      </w:r>
      <w:r>
        <w:rPr>
          <w:rFonts w:ascii="標楷體" w:eastAsia="標楷體" w:hAnsi="標楷體" w:hint="eastAsia"/>
        </w:rPr>
        <w:t>】</w:t>
      </w:r>
      <w:r w:rsidR="005751F2" w:rsidRPr="005751F2">
        <w:rPr>
          <w:rFonts w:ascii="微軟正黑體" w:eastAsia="微軟正黑體" w:hAnsi="微軟正黑體" w:hint="eastAsia"/>
          <w:sz w:val="20"/>
          <w:szCs w:val="20"/>
        </w:rPr>
        <w:t>。例：倔強。</w:t>
      </w:r>
      <w:r w:rsidR="00674F2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7D4F3C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74F25">
        <w:rPr>
          <w:rFonts w:ascii="微軟正黑體" w:eastAsia="微軟正黑體" w:hAnsi="微軟正黑體" w:hint="eastAsia"/>
          <w:sz w:val="20"/>
          <w:szCs w:val="20"/>
        </w:rPr>
        <w:t xml:space="preserve"> (2)</w:t>
      </w:r>
      <w:r w:rsidR="005751F2" w:rsidRPr="005751F2">
        <w:rPr>
          <w:rFonts w:ascii="微軟正黑體" w:eastAsia="微軟正黑體" w:hAnsi="微軟正黑體" w:hint="eastAsia"/>
          <w:sz w:val="20"/>
          <w:szCs w:val="20"/>
        </w:rPr>
        <w:t>音</w:t>
      </w:r>
      <w:r w:rsidR="00674F25">
        <w:rPr>
          <w:rFonts w:ascii="標楷體" w:eastAsia="標楷體" w:hAnsi="標楷體" w:hint="eastAsia"/>
        </w:rPr>
        <w:t>【</w:t>
      </w:r>
      <w:r w:rsidR="005751F2" w:rsidRPr="00674F25">
        <w:rPr>
          <w:rFonts w:ascii="標楷體" w:eastAsia="標楷體" w:hAnsi="標楷體" w:hint="eastAsia"/>
          <w:color w:val="FF0000"/>
          <w:sz w:val="20"/>
          <w:szCs w:val="20"/>
        </w:rPr>
        <w:t>ㄐㄩㄝˋ</w:t>
      </w:r>
      <w:r w:rsidR="00674F25">
        <w:rPr>
          <w:rFonts w:ascii="標楷體" w:eastAsia="標楷體" w:hAnsi="標楷體" w:hint="eastAsia"/>
        </w:rPr>
        <w:t>】</w:t>
      </w:r>
      <w:r w:rsidR="005751F2" w:rsidRPr="005751F2">
        <w:rPr>
          <w:rFonts w:ascii="微軟正黑體" w:eastAsia="微軟正黑體" w:hAnsi="微軟正黑體" w:hint="eastAsia"/>
          <w:sz w:val="20"/>
          <w:szCs w:val="20"/>
        </w:rPr>
        <w:t>。例：倔脾氣、倔頭倔腦。</w:t>
      </w:r>
    </w:p>
    <w:p w:rsidR="00955DA6" w:rsidRPr="00D76F3F" w:rsidRDefault="00955DA6" w:rsidP="009E7124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>段旨：說明舊史闕漏，</w:t>
      </w:r>
      <w:r w:rsidR="000A444B" w:rsidRPr="00D76F3F">
        <w:rPr>
          <w:rFonts w:ascii="微軟正黑體" w:eastAsia="微軟正黑體" w:hAnsi="微軟正黑體" w:hint="eastAsia"/>
          <w:sz w:val="20"/>
          <w:szCs w:val="20"/>
        </w:rPr>
        <w:t>完全無法呈現台灣內外的變局，</w:t>
      </w:r>
      <w:r w:rsidRPr="00D76F3F">
        <w:rPr>
          <w:rFonts w:ascii="微軟正黑體" w:eastAsia="微軟正黑體" w:hAnsi="微軟正黑體" w:hint="eastAsia"/>
          <w:sz w:val="20"/>
          <w:szCs w:val="20"/>
        </w:rPr>
        <w:t>不足以知臺灣大事。</w:t>
      </w:r>
    </w:p>
    <w:p w:rsidR="00225122" w:rsidRPr="00D76F3F" w:rsidRDefault="00225122" w:rsidP="00606D3D">
      <w:pPr>
        <w:pStyle w:val="a3"/>
        <w:numPr>
          <w:ilvl w:val="0"/>
          <w:numId w:val="13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>本段承上一段繼續說明臺灣舊志</w:t>
      </w:r>
      <w:r w:rsidR="00504803" w:rsidRPr="00D76F3F">
        <w:rPr>
          <w:rFonts w:ascii="微軟正黑體" w:eastAsia="微軟正黑體" w:hAnsi="微軟正黑體" w:hint="eastAsia"/>
          <w:sz w:val="20"/>
          <w:szCs w:val="20"/>
        </w:rPr>
        <w:t>有哪些</w:t>
      </w:r>
      <w:r w:rsidRPr="00D76F3F">
        <w:rPr>
          <w:rFonts w:ascii="微軟正黑體" w:eastAsia="微軟正黑體" w:hAnsi="微軟正黑體" w:hint="eastAsia"/>
          <w:sz w:val="20"/>
          <w:szCs w:val="20"/>
        </w:rPr>
        <w:t>的缺失</w:t>
      </w:r>
      <w:r w:rsidR="00504803" w:rsidRPr="00D76F3F">
        <w:rPr>
          <w:rFonts w:ascii="微軟正黑體" w:eastAsia="微軟正黑體" w:hAnsi="微軟正黑體" w:hint="eastAsia"/>
          <w:sz w:val="20"/>
          <w:szCs w:val="20"/>
        </w:rPr>
        <w:t>？其用意為何？</w:t>
      </w:r>
      <w:r w:rsidR="00504803" w:rsidRPr="00D76F3F">
        <w:rPr>
          <w:rFonts w:ascii="微軟正黑體" w:eastAsia="微軟正黑體" w:hAnsi="微軟正黑體"/>
          <w:sz w:val="20"/>
          <w:szCs w:val="20"/>
        </w:rPr>
        <w:t xml:space="preserve"> </w:t>
      </w:r>
    </w:p>
    <w:p w:rsidR="00D76F3F" w:rsidRDefault="008C0343" w:rsidP="00D76F3F">
      <w:pPr>
        <w:pStyle w:val="a3"/>
        <w:numPr>
          <w:ilvl w:val="0"/>
          <w:numId w:val="9"/>
        </w:numPr>
        <w:ind w:leftChars="0" w:left="851" w:hanging="308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lastRenderedPageBreak/>
        <w:t>缺失：</w:t>
      </w:r>
      <w:r w:rsidR="00225122" w:rsidRPr="00D76F3F">
        <w:rPr>
          <w:rFonts w:ascii="微軟正黑體" w:eastAsia="微軟正黑體" w:hAnsi="微軟正黑體" w:hint="eastAsia"/>
          <w:sz w:val="20"/>
          <w:szCs w:val="20"/>
        </w:rPr>
        <w:t>(1)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9758C9" w:rsidRPr="00D76F3F">
        <w:rPr>
          <w:rFonts w:ascii="微軟正黑體" w:eastAsia="微軟正黑體" w:hAnsi="微軟正黑體" w:hint="eastAsia"/>
          <w:color w:val="FF0000"/>
          <w:sz w:val="20"/>
          <w:szCs w:val="20"/>
        </w:rPr>
        <w:t>不及載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965C42" w:rsidRPr="00D76F3F">
        <w:rPr>
          <w:rFonts w:ascii="微軟正黑體" w:eastAsia="微軟正黑體" w:hAnsi="微軟正黑體" w:hint="eastAsia"/>
          <w:sz w:val="20"/>
          <w:szCs w:val="20"/>
        </w:rPr>
        <w:t>(時間侷限，趕不上新變化)</w:t>
      </w:r>
      <w:r w:rsidR="00504803" w:rsidRPr="00D76F3F">
        <w:rPr>
          <w:rFonts w:ascii="微軟正黑體" w:eastAsia="微軟正黑體" w:hAnsi="微軟正黑體" w:hint="eastAsia"/>
          <w:sz w:val="20"/>
          <w:szCs w:val="20"/>
        </w:rPr>
        <w:t>──</w:t>
      </w:r>
      <w:r w:rsidR="009758C9" w:rsidRPr="00D76F3F">
        <w:rPr>
          <w:rFonts w:ascii="微軟正黑體" w:eastAsia="微軟正黑體" w:hAnsi="微軟正黑體" w:hint="eastAsia"/>
          <w:sz w:val="20"/>
          <w:szCs w:val="20"/>
        </w:rPr>
        <w:t>外交兵禍／建省榮景</w:t>
      </w:r>
    </w:p>
    <w:p w:rsidR="00504803" w:rsidRPr="00D76F3F" w:rsidRDefault="00225122" w:rsidP="00D76F3F">
      <w:pPr>
        <w:pStyle w:val="a3"/>
        <w:ind w:leftChars="0" w:left="851" w:firstLineChars="300" w:firstLine="600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>(2)</w:t>
      </w:r>
      <w:r w:rsidR="008C0343" w:rsidRPr="00D76F3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9758C9" w:rsidRPr="00D76F3F">
        <w:rPr>
          <w:rFonts w:ascii="微軟正黑體" w:eastAsia="微軟正黑體" w:hAnsi="微軟正黑體" w:hint="eastAsia"/>
          <w:color w:val="FF0000"/>
          <w:sz w:val="20"/>
          <w:szCs w:val="20"/>
        </w:rPr>
        <w:t>不備載</w:t>
      </w:r>
      <w:r w:rsidR="008C0343" w:rsidRPr="00D76F3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965C42" w:rsidRPr="00D76F3F">
        <w:rPr>
          <w:rFonts w:ascii="微軟正黑體" w:eastAsia="微軟正黑體" w:hAnsi="微軟正黑體" w:hint="eastAsia"/>
          <w:sz w:val="20"/>
          <w:szCs w:val="20"/>
        </w:rPr>
        <w:t>(史觀偏差，</w:t>
      </w:r>
      <w:r w:rsidR="00EC6820" w:rsidRPr="00D76F3F">
        <w:rPr>
          <w:rFonts w:ascii="微軟正黑體" w:eastAsia="微軟正黑體" w:hAnsi="微軟正黑體" w:hint="eastAsia"/>
          <w:sz w:val="20"/>
          <w:szCs w:val="20"/>
        </w:rPr>
        <w:t>不能詳記史事</w:t>
      </w:r>
      <w:r w:rsidR="00965C42" w:rsidRPr="00D76F3F">
        <w:rPr>
          <w:rFonts w:ascii="微軟正黑體" w:eastAsia="微軟正黑體" w:hAnsi="微軟正黑體" w:hint="eastAsia"/>
          <w:sz w:val="20"/>
          <w:szCs w:val="20"/>
        </w:rPr>
        <w:t>)</w:t>
      </w:r>
      <w:r w:rsidR="009758C9" w:rsidRPr="00D76F3F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D76F3F">
        <w:rPr>
          <w:rFonts w:ascii="微軟正黑體" w:eastAsia="微軟正黑體" w:hAnsi="微軟正黑體" w:hint="eastAsia"/>
          <w:sz w:val="20"/>
          <w:szCs w:val="20"/>
        </w:rPr>
        <w:t>草澤群雄</w:t>
      </w:r>
    </w:p>
    <w:p w:rsidR="00225122" w:rsidRPr="00D76F3F" w:rsidRDefault="008C0343" w:rsidP="00D76F3F">
      <w:pPr>
        <w:pStyle w:val="a3"/>
        <w:numPr>
          <w:ilvl w:val="0"/>
          <w:numId w:val="9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>用意：再次強調</w:t>
      </w:r>
      <w:r w:rsidR="00225122" w:rsidRPr="00D76F3F">
        <w:rPr>
          <w:rFonts w:ascii="微軟正黑體" w:eastAsia="微軟正黑體" w:hAnsi="微軟正黑體" w:hint="eastAsia"/>
          <w:sz w:val="20"/>
          <w:szCs w:val="20"/>
        </w:rPr>
        <w:t>撰寫新臺灣史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(臺灣通史)的【  </w:t>
      </w:r>
      <w:r w:rsidRPr="00D76F3F">
        <w:rPr>
          <w:rFonts w:ascii="微軟正黑體" w:eastAsia="微軟正黑體" w:hAnsi="微軟正黑體" w:hint="eastAsia"/>
          <w:color w:val="FF0000"/>
          <w:sz w:val="20"/>
          <w:szCs w:val="20"/>
        </w:rPr>
        <w:t>必要性</w:t>
      </w: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225122" w:rsidRPr="00D76F3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55DA6" w:rsidRPr="00D76F3F" w:rsidRDefault="008D4379" w:rsidP="00606D3D">
      <w:pPr>
        <w:pStyle w:val="a3"/>
        <w:numPr>
          <w:ilvl w:val="0"/>
          <w:numId w:val="13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>舊志「不及載」與「不備載」各有哪些？</w:t>
      </w:r>
    </w:p>
    <w:p w:rsidR="008D4379" w:rsidRPr="00D76F3F" w:rsidRDefault="008D4379" w:rsidP="00E62D4F">
      <w:pPr>
        <w:pStyle w:val="a3"/>
        <w:numPr>
          <w:ilvl w:val="0"/>
          <w:numId w:val="14"/>
        </w:numPr>
        <w:ind w:leftChars="0" w:left="851" w:hanging="369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>不及載──</w:t>
      </w:r>
      <w:r w:rsidR="008C15BF" w:rsidRPr="00D76F3F">
        <w:rPr>
          <w:rFonts w:ascii="微軟正黑體" w:eastAsia="微軟正黑體" w:hAnsi="微軟正黑體" w:hint="eastAsia"/>
          <w:sz w:val="20"/>
          <w:szCs w:val="20"/>
        </w:rPr>
        <w:t>1.</w:t>
      </w:r>
      <w:r w:rsidR="008C15BF" w:rsidRPr="00D76F3F">
        <w:rPr>
          <w:rFonts w:ascii="微軟正黑體" w:eastAsia="微軟正黑體" w:hAnsi="微軟正黑體" w:hint="eastAsia"/>
          <w:sz w:val="20"/>
          <w:szCs w:val="20"/>
          <w:u w:val="double"/>
        </w:rPr>
        <w:t>外交兵禍</w:t>
      </w:r>
      <w:r w:rsidR="008C15BF" w:rsidRPr="00D76F3F">
        <w:rPr>
          <w:rFonts w:ascii="微軟正黑體" w:eastAsia="微軟正黑體" w:hAnsi="微軟正黑體" w:hint="eastAsia"/>
          <w:sz w:val="20"/>
          <w:szCs w:val="20"/>
        </w:rPr>
        <w:t>──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C15BF" w:rsidRPr="00D76F3F">
        <w:rPr>
          <w:rFonts w:ascii="微軟正黑體" w:eastAsia="微軟正黑體" w:hAnsi="微軟正黑體" w:hint="eastAsia"/>
          <w:color w:val="FF0000"/>
          <w:sz w:val="20"/>
          <w:szCs w:val="20"/>
        </w:rPr>
        <w:t>英人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C15BF" w:rsidRPr="00D76F3F">
        <w:rPr>
          <w:rFonts w:ascii="微軟正黑體" w:eastAsia="微軟正黑體" w:hAnsi="微軟正黑體" w:hint="eastAsia"/>
          <w:sz w:val="20"/>
          <w:szCs w:val="20"/>
        </w:rPr>
        <w:t>之役，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C15BF" w:rsidRPr="00D76F3F">
        <w:rPr>
          <w:rFonts w:ascii="微軟正黑體" w:eastAsia="微軟正黑體" w:hAnsi="微軟正黑體" w:hint="eastAsia"/>
          <w:color w:val="FF0000"/>
          <w:sz w:val="20"/>
          <w:szCs w:val="20"/>
        </w:rPr>
        <w:t>美船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C15BF" w:rsidRPr="00D76F3F">
        <w:rPr>
          <w:rFonts w:ascii="微軟正黑體" w:eastAsia="微軟正黑體" w:hAnsi="微軟正黑體" w:hint="eastAsia"/>
          <w:sz w:val="20"/>
          <w:szCs w:val="20"/>
        </w:rPr>
        <w:t>之役，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C15BF" w:rsidRPr="00D76F3F">
        <w:rPr>
          <w:rFonts w:ascii="微軟正黑體" w:eastAsia="微軟正黑體" w:hAnsi="微軟正黑體" w:hint="eastAsia"/>
          <w:color w:val="FF0000"/>
          <w:sz w:val="20"/>
          <w:szCs w:val="20"/>
        </w:rPr>
        <w:t>法軍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C15BF" w:rsidRPr="00D76F3F">
        <w:rPr>
          <w:rFonts w:ascii="微軟正黑體" w:eastAsia="微軟正黑體" w:hAnsi="微軟正黑體" w:hint="eastAsia"/>
          <w:sz w:val="20"/>
          <w:szCs w:val="20"/>
        </w:rPr>
        <w:t>之役</w:t>
      </w:r>
    </w:p>
    <w:p w:rsidR="0026087A" w:rsidRPr="00D76F3F" w:rsidRDefault="00E62D4F" w:rsidP="008C15BF">
      <w:pPr>
        <w:pStyle w:val="a3"/>
        <w:ind w:leftChars="0" w:left="96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</w:t>
      </w:r>
      <w:r w:rsidR="008C15BF" w:rsidRPr="00D76F3F">
        <w:rPr>
          <w:rFonts w:ascii="微軟正黑體" w:eastAsia="微軟正黑體" w:hAnsi="微軟正黑體" w:hint="eastAsia"/>
          <w:sz w:val="20"/>
          <w:szCs w:val="20"/>
        </w:rPr>
        <w:t>2.</w:t>
      </w:r>
      <w:r w:rsidR="008C15BF" w:rsidRPr="00D76F3F">
        <w:rPr>
          <w:rFonts w:ascii="微軟正黑體" w:eastAsia="微軟正黑體" w:hAnsi="微軟正黑體" w:hint="eastAsia"/>
          <w:sz w:val="20"/>
          <w:szCs w:val="20"/>
          <w:u w:val="double"/>
        </w:rPr>
        <w:t>建省榮景</w:t>
      </w:r>
      <w:r w:rsidR="008C15BF" w:rsidRPr="00D76F3F">
        <w:rPr>
          <w:rFonts w:ascii="微軟正黑體" w:eastAsia="微軟正黑體" w:hAnsi="微軟正黑體" w:hint="eastAsia"/>
          <w:sz w:val="20"/>
          <w:szCs w:val="20"/>
        </w:rPr>
        <w:t>──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>開山撫番，析疆增吏，正經界，籌軍防，興土宜，勵教育，</w:t>
      </w:r>
    </w:p>
    <w:p w:rsidR="008C15BF" w:rsidRPr="00D76F3F" w:rsidRDefault="00120624" w:rsidP="008C15BF">
      <w:pPr>
        <w:pStyle w:val="a3"/>
        <w:ind w:leftChars="0" w:left="962"/>
        <w:rPr>
          <w:rFonts w:ascii="微軟正黑體" w:eastAsia="微軟正黑體" w:hAnsi="微軟正黑體"/>
          <w:sz w:val="20"/>
          <w:szCs w:val="20"/>
        </w:rPr>
      </w:pPr>
      <w:r w:rsidRPr="00D76F3F">
        <w:rPr>
          <w:rFonts w:ascii="微軟正黑體" w:eastAsia="微軟正黑體" w:hAnsi="微軟正黑體" w:hint="eastAsia"/>
          <w:sz w:val="20"/>
          <w:szCs w:val="20"/>
        </w:rPr>
        <w:t xml:space="preserve">                        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26087A" w:rsidRPr="00D76F3F">
        <w:rPr>
          <w:rFonts w:ascii="微軟正黑體" w:eastAsia="微軟正黑體" w:hAnsi="微軟正黑體" w:hint="eastAsia"/>
          <w:color w:val="FF0000"/>
          <w:sz w:val="20"/>
          <w:szCs w:val="20"/>
        </w:rPr>
        <w:t>綱舉目張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  】，【  </w:t>
      </w:r>
      <w:r w:rsidR="0026087A" w:rsidRPr="00D76F3F">
        <w:rPr>
          <w:rFonts w:ascii="微軟正黑體" w:eastAsia="微軟正黑體" w:hAnsi="微軟正黑體" w:hint="eastAsia"/>
          <w:color w:val="FF0000"/>
          <w:sz w:val="20"/>
          <w:szCs w:val="20"/>
        </w:rPr>
        <w:t>百事俱作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  】，臺灣【  </w:t>
      </w:r>
      <w:r w:rsidR="0026087A" w:rsidRPr="00D76F3F">
        <w:rPr>
          <w:rFonts w:ascii="微軟正黑體" w:eastAsia="微軟正黑體" w:hAnsi="微軟正黑體" w:hint="eastAsia"/>
          <w:color w:val="FF0000"/>
          <w:sz w:val="20"/>
          <w:szCs w:val="20"/>
        </w:rPr>
        <w:t>氣象一新</w:t>
      </w:r>
      <w:r w:rsidR="0026087A" w:rsidRPr="00D76F3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</w:p>
    <w:p w:rsidR="001B22C3" w:rsidRPr="00E62D4F" w:rsidRDefault="00E62D4F" w:rsidP="00E62D4F">
      <w:pPr>
        <w:pStyle w:val="a3"/>
        <w:numPr>
          <w:ilvl w:val="0"/>
          <w:numId w:val="14"/>
        </w:numPr>
        <w:ind w:leftChars="0" w:left="851" w:hanging="369"/>
        <w:rPr>
          <w:rFonts w:ascii="微軟正黑體" w:eastAsia="微軟正黑體" w:hAnsi="微軟正黑體"/>
          <w:sz w:val="20"/>
          <w:szCs w:val="20"/>
        </w:rPr>
      </w:pPr>
      <w:r w:rsidRPr="00E62D4F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2555842</wp:posOffset>
                </wp:positionH>
                <wp:positionV relativeFrom="paragraph">
                  <wp:posOffset>121541</wp:posOffset>
                </wp:positionV>
                <wp:extent cx="2388235" cy="259080"/>
                <wp:effectExtent l="0" t="0" r="0" b="762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1E" w:rsidRPr="00E62D4F" w:rsidRDefault="00BE451E" w:rsidP="0050142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62D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輒啟兵戎，喋血山河，藉言恢復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1.25pt;margin-top:9.55pt;width:188.05pt;height:20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" stroked="f">
                <v:textbox>
                  <w:txbxContent>
                    <w:p w:rsidR="00BE451E" w:rsidRPr="00E62D4F" w:rsidRDefault="00BE451E" w:rsidP="0050142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E62D4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輒啟兵戎，喋血山河，藉言恢復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2D4F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2423919</wp:posOffset>
                </wp:positionH>
                <wp:positionV relativeFrom="paragraph">
                  <wp:posOffset>81313</wp:posOffset>
                </wp:positionV>
                <wp:extent cx="116006" cy="327167"/>
                <wp:effectExtent l="0" t="0" r="36830" b="15875"/>
                <wp:wrapNone/>
                <wp:docPr id="2" name="右大括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32716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436F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2" o:spid="_x0000_s1026" type="#_x0000_t88" style="position:absolute;margin-left:190.85pt;margin-top:6.4pt;width:9.15pt;height: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" adj="638" strokecolor="black [3213]" strokeweight=".5pt">
                <v:stroke joinstyle="miter"/>
              </v:shape>
            </w:pict>
          </mc:Fallback>
        </mc:AlternateContent>
      </w:r>
      <w:r w:rsidR="00120624" w:rsidRPr="00E62D4F">
        <w:rPr>
          <w:rFonts w:ascii="微軟正黑體" w:eastAsia="微軟正黑體" w:hAnsi="微軟正黑體" w:hint="eastAsia"/>
          <w:sz w:val="20"/>
          <w:szCs w:val="20"/>
        </w:rPr>
        <w:t>不備載──</w:t>
      </w:r>
      <w:r w:rsidR="000F04E3" w:rsidRPr="00E62D4F">
        <w:rPr>
          <w:rFonts w:ascii="微軟正黑體" w:eastAsia="微軟正黑體" w:hAnsi="微軟正黑體" w:hint="eastAsia"/>
          <w:sz w:val="20"/>
          <w:szCs w:val="20"/>
        </w:rPr>
        <w:t>1.</w:t>
      </w:r>
      <w:r w:rsidR="0019603B" w:rsidRPr="00E62D4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B22C3" w:rsidRPr="00E62D4F">
        <w:rPr>
          <w:rFonts w:ascii="微軟正黑體" w:eastAsia="微軟正黑體" w:hAnsi="微軟正黑體" w:hint="eastAsia"/>
          <w:color w:val="FF0000"/>
          <w:sz w:val="20"/>
          <w:szCs w:val="20"/>
        </w:rPr>
        <w:t>朱一貴</w:t>
      </w:r>
      <w:r w:rsidR="0019603B" w:rsidRPr="00E62D4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B22C3" w:rsidRPr="00E62D4F">
        <w:rPr>
          <w:rFonts w:ascii="微軟正黑體" w:eastAsia="微軟正黑體" w:hAnsi="微軟正黑體" w:hint="eastAsia"/>
          <w:sz w:val="20"/>
          <w:szCs w:val="20"/>
        </w:rPr>
        <w:t>事變</w:t>
      </w:r>
    </w:p>
    <w:p w:rsidR="008C15BF" w:rsidRPr="00E62D4F" w:rsidRDefault="00E62D4F" w:rsidP="001B22C3">
      <w:pPr>
        <w:pStyle w:val="a3"/>
        <w:ind w:leftChars="0" w:left="96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</w:t>
      </w:r>
      <w:r w:rsidR="001B22C3" w:rsidRPr="00E62D4F">
        <w:rPr>
          <w:rFonts w:ascii="微軟正黑體" w:eastAsia="微軟正黑體" w:hAnsi="微軟正黑體" w:hint="eastAsia"/>
          <w:sz w:val="20"/>
          <w:szCs w:val="20"/>
        </w:rPr>
        <w:t>2.</w:t>
      </w:r>
      <w:r w:rsidR="0019603B" w:rsidRPr="00E62D4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B22C3" w:rsidRPr="00E62D4F">
        <w:rPr>
          <w:rFonts w:ascii="微軟正黑體" w:eastAsia="微軟正黑體" w:hAnsi="微軟正黑體" w:hint="eastAsia"/>
          <w:color w:val="FF0000"/>
          <w:sz w:val="20"/>
          <w:szCs w:val="20"/>
        </w:rPr>
        <w:t>林爽文</w:t>
      </w:r>
      <w:r w:rsidR="0019603B" w:rsidRPr="00E62D4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B22C3" w:rsidRPr="00E62D4F">
        <w:rPr>
          <w:rFonts w:ascii="微軟正黑體" w:eastAsia="微軟正黑體" w:hAnsi="微軟正黑體" w:hint="eastAsia"/>
          <w:sz w:val="20"/>
          <w:szCs w:val="20"/>
        </w:rPr>
        <w:t>事變</w:t>
      </w:r>
    </w:p>
    <w:p w:rsidR="00E43F4F" w:rsidRPr="005A2D0B" w:rsidRDefault="00A77EB1" w:rsidP="00E62D4F">
      <w:pPr>
        <w:pStyle w:val="a3"/>
        <w:numPr>
          <w:ilvl w:val="0"/>
          <w:numId w:val="15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5A2D0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清代台灣三大民變</w:t>
      </w:r>
      <w:r w:rsidR="005A2D0B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5A2D0B">
        <w:rPr>
          <w:rFonts w:ascii="微軟正黑體" w:eastAsia="微軟正黑體" w:hAnsi="微軟正黑體" w:cs="Arial"/>
          <w:sz w:val="20"/>
          <w:szCs w:val="20"/>
        </w:rPr>
        <w:t>1721</w:t>
      </w:r>
      <w:r w:rsidR="00E62D4F" w:rsidRPr="005A2D0B">
        <w:rPr>
          <w:rFonts w:ascii="微軟正黑體" w:eastAsia="微軟正黑體" w:hAnsi="微軟正黑體" w:cs="Arial" w:hint="eastAsia"/>
          <w:sz w:val="20"/>
          <w:szCs w:val="20"/>
        </w:rPr>
        <w:t>(</w:t>
      </w:r>
      <w:r w:rsidR="00E62D4F" w:rsidRPr="005A2D0B">
        <w:rPr>
          <w:rFonts w:ascii="微軟正黑體" w:eastAsia="微軟正黑體" w:hAnsi="微軟正黑體"/>
          <w:color w:val="000000"/>
          <w:sz w:val="20"/>
          <w:szCs w:val="20"/>
        </w:rPr>
        <w:t>康熙</w:t>
      </w:r>
      <w:r w:rsidR="00E62D4F" w:rsidRPr="005A2D0B">
        <w:rPr>
          <w:rFonts w:ascii="微軟正黑體" w:eastAsia="微軟正黑體" w:hAnsi="微軟正黑體" w:hint="eastAsia"/>
          <w:color w:val="000000"/>
          <w:sz w:val="20"/>
          <w:szCs w:val="20"/>
        </w:rPr>
        <w:t>60</w:t>
      </w:r>
      <w:r w:rsidR="00E62D4F" w:rsidRPr="005A2D0B">
        <w:rPr>
          <w:rFonts w:ascii="微軟正黑體" w:eastAsia="微軟正黑體" w:hAnsi="微軟正黑體"/>
          <w:color w:val="000000"/>
          <w:sz w:val="20"/>
          <w:szCs w:val="20"/>
        </w:rPr>
        <w:t>年</w:t>
      </w:r>
      <w:r w:rsidR="00E62D4F" w:rsidRPr="005A2D0B">
        <w:rPr>
          <w:rFonts w:ascii="微軟正黑體" w:eastAsia="微軟正黑體" w:hAnsi="微軟正黑體" w:cs="Arial" w:hint="eastAsia"/>
          <w:sz w:val="20"/>
          <w:szCs w:val="20"/>
        </w:rPr>
        <w:t>)</w:t>
      </w:r>
      <w:r w:rsidRPr="005A2D0B">
        <w:rPr>
          <w:rFonts w:ascii="微軟正黑體" w:eastAsia="微軟正黑體" w:hAnsi="微軟正黑體" w:cs="Arial"/>
          <w:sz w:val="20"/>
          <w:szCs w:val="20"/>
        </w:rPr>
        <w:t>年</w:t>
      </w:r>
      <w:r w:rsidR="004B7CA3" w:rsidRPr="005A2D0B">
        <w:rPr>
          <w:rFonts w:ascii="微軟正黑體" w:eastAsia="微軟正黑體" w:hAnsi="微軟正黑體" w:hint="eastAsia"/>
          <w:sz w:val="20"/>
          <w:szCs w:val="20"/>
        </w:rPr>
        <w:t>朱一貴</w:t>
      </w:r>
      <w:r w:rsidR="004B7CA3" w:rsidRPr="005A2D0B">
        <w:rPr>
          <w:rFonts w:ascii="微軟正黑體" w:eastAsia="微軟正黑體" w:hAnsi="微軟正黑體" w:cs="Arial"/>
          <w:sz w:val="20"/>
          <w:szCs w:val="20"/>
        </w:rPr>
        <w:t>起事</w:t>
      </w:r>
      <w:r w:rsidRPr="005A2D0B">
        <w:rPr>
          <w:rFonts w:ascii="微軟正黑體" w:eastAsia="微軟正黑體" w:hAnsi="微軟正黑體" w:cs="Arial" w:hint="eastAsia"/>
          <w:sz w:val="20"/>
          <w:szCs w:val="20"/>
        </w:rPr>
        <w:t>、</w:t>
      </w:r>
      <w:r w:rsidRPr="005A2D0B">
        <w:rPr>
          <w:rFonts w:ascii="微軟正黑體" w:eastAsia="微軟正黑體" w:hAnsi="微軟正黑體" w:cs="Arial"/>
          <w:sz w:val="20"/>
          <w:szCs w:val="20"/>
        </w:rPr>
        <w:t>1786年</w:t>
      </w:r>
      <w:r w:rsidR="00E62D4F" w:rsidRPr="005A2D0B">
        <w:rPr>
          <w:rFonts w:ascii="微軟正黑體" w:eastAsia="微軟正黑體" w:hAnsi="微軟正黑體" w:cs="Arial" w:hint="eastAsia"/>
          <w:sz w:val="20"/>
          <w:szCs w:val="20"/>
        </w:rPr>
        <w:t>(</w:t>
      </w:r>
      <w:r w:rsidR="00E62D4F" w:rsidRPr="005A2D0B">
        <w:rPr>
          <w:rFonts w:ascii="微軟正黑體" w:eastAsia="微軟正黑體" w:hAnsi="微軟正黑體"/>
          <w:color w:val="000000"/>
          <w:sz w:val="20"/>
          <w:szCs w:val="20"/>
        </w:rPr>
        <w:t>乾隆</w:t>
      </w:r>
      <w:r w:rsidR="00E62D4F" w:rsidRPr="005A2D0B">
        <w:rPr>
          <w:rFonts w:ascii="微軟正黑體" w:eastAsia="微軟正黑體" w:hAnsi="微軟正黑體" w:hint="eastAsia"/>
          <w:color w:val="000000"/>
          <w:sz w:val="20"/>
          <w:szCs w:val="20"/>
        </w:rPr>
        <w:t>51</w:t>
      </w:r>
      <w:r w:rsidR="00E62D4F" w:rsidRPr="005A2D0B">
        <w:rPr>
          <w:rFonts w:ascii="微軟正黑體" w:eastAsia="微軟正黑體" w:hAnsi="微軟正黑體"/>
          <w:color w:val="000000"/>
          <w:sz w:val="20"/>
          <w:szCs w:val="20"/>
        </w:rPr>
        <w:t>年</w:t>
      </w:r>
      <w:r w:rsidR="00E62D4F" w:rsidRPr="005A2D0B">
        <w:rPr>
          <w:rFonts w:ascii="微軟正黑體" w:eastAsia="微軟正黑體" w:hAnsi="微軟正黑體" w:cs="Arial" w:hint="eastAsia"/>
          <w:sz w:val="20"/>
          <w:szCs w:val="20"/>
        </w:rPr>
        <w:t>)</w:t>
      </w:r>
      <w:r w:rsidR="004B7CA3" w:rsidRPr="005A2D0B">
        <w:rPr>
          <w:rFonts w:ascii="微軟正黑體" w:eastAsia="微軟正黑體" w:hAnsi="微軟正黑體" w:hint="eastAsia"/>
          <w:sz w:val="20"/>
          <w:szCs w:val="20"/>
        </w:rPr>
        <w:t>林爽文</w:t>
      </w:r>
      <w:r w:rsidR="004B7CA3" w:rsidRPr="005A2D0B">
        <w:rPr>
          <w:rFonts w:ascii="微軟正黑體" w:eastAsia="微軟正黑體" w:hAnsi="微軟正黑體" w:cs="Arial"/>
          <w:sz w:val="20"/>
          <w:szCs w:val="20"/>
        </w:rPr>
        <w:t>起事</w:t>
      </w:r>
      <w:r w:rsidRPr="005A2D0B">
        <w:rPr>
          <w:rFonts w:ascii="微軟正黑體" w:eastAsia="微軟正黑體" w:hAnsi="微軟正黑體" w:cs="Arial" w:hint="eastAsia"/>
          <w:sz w:val="20"/>
          <w:szCs w:val="20"/>
        </w:rPr>
        <w:t>、</w:t>
      </w:r>
      <w:r w:rsidRPr="005A2D0B">
        <w:rPr>
          <w:rFonts w:ascii="微軟正黑體" w:eastAsia="微軟正黑體" w:hAnsi="微軟正黑體" w:cs="Arial"/>
          <w:sz w:val="20"/>
          <w:szCs w:val="20"/>
        </w:rPr>
        <w:t>1862</w:t>
      </w:r>
      <w:r w:rsidR="00E62D4F" w:rsidRPr="005A2D0B">
        <w:rPr>
          <w:rFonts w:ascii="微軟正黑體" w:eastAsia="微軟正黑體" w:hAnsi="微軟正黑體" w:cs="Arial"/>
          <w:sz w:val="20"/>
          <w:szCs w:val="20"/>
        </w:rPr>
        <w:t>年</w:t>
      </w:r>
      <w:r w:rsidR="00E62D4F" w:rsidRPr="005A2D0B">
        <w:rPr>
          <w:rFonts w:ascii="微軟正黑體" w:eastAsia="微軟正黑體" w:hAnsi="微軟正黑體" w:cs="Arial" w:hint="eastAsia"/>
          <w:sz w:val="20"/>
          <w:szCs w:val="20"/>
        </w:rPr>
        <w:t>(</w:t>
      </w:r>
      <w:r w:rsidR="00E62D4F" w:rsidRPr="005A2D0B">
        <w:rPr>
          <w:rFonts w:ascii="微軟正黑體" w:eastAsia="微軟正黑體" w:hAnsi="微軟正黑體"/>
          <w:color w:val="000000"/>
          <w:sz w:val="20"/>
          <w:szCs w:val="20"/>
        </w:rPr>
        <w:t>同治元年</w:t>
      </w:r>
      <w:r w:rsidR="00E62D4F" w:rsidRPr="005A2D0B">
        <w:rPr>
          <w:rFonts w:ascii="微軟正黑體" w:eastAsia="微軟正黑體" w:hAnsi="微軟正黑體" w:cs="Arial" w:hint="eastAsia"/>
          <w:sz w:val="20"/>
          <w:szCs w:val="20"/>
        </w:rPr>
        <w:t>)</w:t>
      </w:r>
      <w:r w:rsidRPr="005A2D0B">
        <w:rPr>
          <w:rFonts w:ascii="微軟正黑體" w:eastAsia="微軟正黑體" w:hAnsi="微軟正黑體" w:cs="Arial"/>
          <w:sz w:val="20"/>
          <w:szCs w:val="20"/>
        </w:rPr>
        <w:t>戴潮春</w:t>
      </w:r>
      <w:r w:rsidR="004B7CA3" w:rsidRPr="005A2D0B">
        <w:rPr>
          <w:rFonts w:ascii="微軟正黑體" w:eastAsia="微軟正黑體" w:hAnsi="微軟正黑體" w:cs="Arial"/>
          <w:sz w:val="20"/>
          <w:szCs w:val="20"/>
        </w:rPr>
        <w:t>起事</w:t>
      </w:r>
      <w:r w:rsidR="005A2D0B">
        <w:rPr>
          <w:rFonts w:ascii="微軟正黑體" w:eastAsia="微軟正黑體" w:hAnsi="微軟正黑體" w:cs="Arial" w:hint="eastAsia"/>
          <w:sz w:val="20"/>
          <w:szCs w:val="20"/>
        </w:rPr>
        <w:t>。</w:t>
      </w:r>
    </w:p>
    <w:p w:rsidR="004C6E53" w:rsidRDefault="004C6E53" w:rsidP="0012048D">
      <w:pPr>
        <w:rPr>
          <w:rFonts w:ascii="標楷體" w:eastAsia="標楷體" w:hAnsi="標楷體"/>
          <w:szCs w:val="24"/>
        </w:rPr>
      </w:pPr>
    </w:p>
    <w:p w:rsidR="001B15F1" w:rsidRDefault="001B15F1" w:rsidP="000E1473">
      <w:pPr>
        <w:spacing w:line="360" w:lineRule="auto"/>
        <w:rPr>
          <w:rFonts w:ascii="標楷體" w:eastAsia="標楷體" w:hAnsi="標楷體"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3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1B15F1" w:rsidRDefault="001B15F1" w:rsidP="000E1473">
      <w:pPr>
        <w:spacing w:line="360" w:lineRule="auto"/>
        <w:rPr>
          <w:rFonts w:ascii="標楷體" w:eastAsia="標楷體" w:hAnsi="標楷體"/>
        </w:rPr>
      </w:pPr>
      <w:r w:rsidRPr="00982094">
        <w:rPr>
          <w:rFonts w:ascii="標楷體" w:eastAsia="標楷體" w:hAnsi="標楷體" w:hint="eastAsia"/>
          <w:u w:val="double"/>
        </w:rPr>
        <w:t>夫</w:t>
      </w:r>
      <w:r w:rsidRPr="001B15F1">
        <w:rPr>
          <w:rFonts w:ascii="標楷體" w:eastAsia="標楷體" w:hAnsi="標楷體" w:hint="eastAsia"/>
        </w:rPr>
        <w:t>史</w:t>
      </w:r>
      <w:r w:rsidRPr="00982094">
        <w:rPr>
          <w:rFonts w:ascii="標楷體" w:eastAsia="標楷體" w:hAnsi="標楷體" w:hint="eastAsia"/>
          <w:u w:val="double"/>
        </w:rPr>
        <w:t>者</w:t>
      </w:r>
      <w:r w:rsidRPr="001B15F1">
        <w:rPr>
          <w:rFonts w:ascii="標楷體" w:eastAsia="標楷體" w:hAnsi="標楷體" w:hint="eastAsia"/>
        </w:rPr>
        <w:t>，民族之精神，而人群之</w:t>
      </w:r>
      <w:r w:rsidRPr="00FB6AB5">
        <w:rPr>
          <w:rFonts w:ascii="標楷體" w:eastAsia="標楷體" w:hAnsi="標楷體" w:hint="eastAsia"/>
          <w:bdr w:val="single" w:sz="4" w:space="0" w:color="auto"/>
        </w:rPr>
        <w:t>龜鑑</w:t>
      </w:r>
      <w:r w:rsidRPr="001B15F1">
        <w:rPr>
          <w:rFonts w:ascii="標楷體" w:eastAsia="標楷體" w:hAnsi="標楷體" w:hint="eastAsia"/>
        </w:rPr>
        <w:t>也。</w:t>
      </w:r>
      <w:r w:rsidRPr="00FB6AB5">
        <w:rPr>
          <w:rFonts w:ascii="標楷體" w:eastAsia="標楷體" w:hAnsi="標楷體" w:hint="eastAsia"/>
          <w:u w:val="double"/>
        </w:rPr>
        <w:t>代</w:t>
      </w:r>
      <w:r w:rsidRPr="001B15F1">
        <w:rPr>
          <w:rFonts w:ascii="標楷體" w:eastAsia="標楷體" w:hAnsi="標楷體" w:hint="eastAsia"/>
        </w:rPr>
        <w:t>之盛衰，</w:t>
      </w:r>
      <w:r w:rsidRPr="00FB6AB5">
        <w:rPr>
          <w:rFonts w:ascii="標楷體" w:eastAsia="標楷體" w:hAnsi="標楷體" w:hint="eastAsia"/>
          <w:u w:val="double"/>
        </w:rPr>
        <w:t>俗</w:t>
      </w:r>
      <w:r w:rsidRPr="001B15F1">
        <w:rPr>
          <w:rFonts w:ascii="標楷體" w:eastAsia="標楷體" w:hAnsi="標楷體" w:hint="eastAsia"/>
        </w:rPr>
        <w:t>之</w:t>
      </w:r>
      <w:r w:rsidRPr="00F91228">
        <w:rPr>
          <w:rFonts w:ascii="標楷體" w:eastAsia="標楷體" w:hAnsi="標楷體" w:hint="eastAsia"/>
          <w:u w:val="double"/>
        </w:rPr>
        <w:t>文野</w:t>
      </w:r>
      <w:r w:rsidRPr="001B15F1">
        <w:rPr>
          <w:rFonts w:ascii="標楷體" w:eastAsia="標楷體" w:hAnsi="標楷體" w:hint="eastAsia"/>
        </w:rPr>
        <w:t>，</w:t>
      </w:r>
      <w:r w:rsidRPr="00FB6AB5">
        <w:rPr>
          <w:rFonts w:ascii="標楷體" w:eastAsia="標楷體" w:hAnsi="標楷體" w:hint="eastAsia"/>
          <w:u w:val="double"/>
        </w:rPr>
        <w:t>政</w:t>
      </w:r>
      <w:r w:rsidRPr="001B15F1">
        <w:rPr>
          <w:rFonts w:ascii="標楷體" w:eastAsia="標楷體" w:hAnsi="標楷體" w:hint="eastAsia"/>
        </w:rPr>
        <w:t>之得失，</w:t>
      </w:r>
      <w:r w:rsidRPr="00FB6AB5">
        <w:rPr>
          <w:rFonts w:ascii="標楷體" w:eastAsia="標楷體" w:hAnsi="標楷體" w:hint="eastAsia"/>
          <w:u w:val="double"/>
        </w:rPr>
        <w:t>物</w:t>
      </w:r>
      <w:r w:rsidRPr="001B15F1">
        <w:rPr>
          <w:rFonts w:ascii="標楷體" w:eastAsia="標楷體" w:hAnsi="標楷體" w:hint="eastAsia"/>
        </w:rPr>
        <w:t>之</w:t>
      </w:r>
      <w:r w:rsidRPr="00F91228">
        <w:rPr>
          <w:rFonts w:ascii="標楷體" w:eastAsia="標楷體" w:hAnsi="標楷體" w:hint="eastAsia"/>
          <w:u w:val="double"/>
        </w:rPr>
        <w:t>盈虛</w:t>
      </w:r>
      <w:r w:rsidRPr="001B15F1">
        <w:rPr>
          <w:rFonts w:ascii="標楷體" w:eastAsia="標楷體" w:hAnsi="標楷體" w:hint="eastAsia"/>
        </w:rPr>
        <w:t>，均</w:t>
      </w:r>
      <w:r w:rsidRPr="00F91228">
        <w:rPr>
          <w:rFonts w:ascii="標楷體" w:eastAsia="標楷體" w:hAnsi="標楷體" w:hint="eastAsia"/>
          <w:u w:val="double"/>
        </w:rPr>
        <w:t>於是乎在</w:t>
      </w:r>
      <w:r w:rsidRPr="001B15F1">
        <w:rPr>
          <w:rFonts w:ascii="標楷體" w:eastAsia="標楷體" w:hAnsi="標楷體" w:hint="eastAsia"/>
        </w:rPr>
        <w:t>。故</w:t>
      </w:r>
      <w:r w:rsidRPr="00B10261">
        <w:rPr>
          <w:rFonts w:ascii="標楷體" w:eastAsia="標楷體" w:hAnsi="標楷體" w:hint="eastAsia"/>
          <w:u w:val="double"/>
        </w:rPr>
        <w:t>凡</w:t>
      </w:r>
      <w:r w:rsidR="00B10261">
        <w:rPr>
          <w:rFonts w:ascii="標楷體" w:eastAsia="標楷體" w:hAnsi="標楷體" w:hint="eastAsia"/>
        </w:rPr>
        <w:t xml:space="preserve"> </w:t>
      </w:r>
      <w:r w:rsidRPr="00982094">
        <w:rPr>
          <w:rFonts w:ascii="標楷體" w:eastAsia="標楷體" w:hAnsi="標楷體" w:hint="eastAsia"/>
          <w:u w:val="double"/>
        </w:rPr>
        <w:t>文化之國</w:t>
      </w:r>
      <w:r w:rsidRPr="001B15F1">
        <w:rPr>
          <w:rFonts w:ascii="標楷體" w:eastAsia="標楷體" w:hAnsi="標楷體" w:hint="eastAsia"/>
        </w:rPr>
        <w:t>，未有不重其史者也。古人有言：「國可滅，而史不可滅。」是以</w:t>
      </w:r>
      <w:r w:rsidRPr="00F91228">
        <w:rPr>
          <w:rFonts w:ascii="標楷體" w:eastAsia="標楷體" w:hAnsi="標楷體" w:hint="eastAsia"/>
          <w:bdr w:val="single" w:sz="4" w:space="0" w:color="auto"/>
        </w:rPr>
        <w:t>郢書燕說</w:t>
      </w:r>
      <w:r w:rsidRPr="001B15F1">
        <w:rPr>
          <w:rFonts w:ascii="標楷體" w:eastAsia="標楷體" w:hAnsi="標楷體" w:hint="eastAsia"/>
        </w:rPr>
        <w:t>，</w:t>
      </w:r>
      <w:r w:rsidRPr="00F91228">
        <w:rPr>
          <w:rFonts w:ascii="標楷體" w:eastAsia="標楷體" w:hAnsi="標楷體" w:hint="eastAsia"/>
          <w:u w:val="double"/>
        </w:rPr>
        <w:t>猶存其名</w:t>
      </w:r>
      <w:r w:rsidRPr="001B15F1">
        <w:rPr>
          <w:rFonts w:ascii="標楷體" w:eastAsia="標楷體" w:hAnsi="標楷體" w:hint="eastAsia"/>
        </w:rPr>
        <w:t>；</w:t>
      </w:r>
      <w:r w:rsidRPr="00F91228">
        <w:rPr>
          <w:rFonts w:ascii="標楷體" w:eastAsia="標楷體" w:hAnsi="標楷體" w:hint="eastAsia"/>
          <w:bdr w:val="single" w:sz="4" w:space="0" w:color="auto"/>
        </w:rPr>
        <w:t>晉乘楚杌</w:t>
      </w:r>
      <w:r w:rsidRPr="001B15F1">
        <w:rPr>
          <w:rFonts w:ascii="標楷體" w:eastAsia="標楷體" w:hAnsi="標楷體" w:hint="eastAsia"/>
        </w:rPr>
        <w:t>，</w:t>
      </w:r>
      <w:r w:rsidRPr="00F91228">
        <w:rPr>
          <w:rFonts w:ascii="標楷體" w:eastAsia="標楷體" w:hAnsi="標楷體" w:hint="eastAsia"/>
          <w:u w:val="double"/>
        </w:rPr>
        <w:t>語多可採</w:t>
      </w:r>
      <w:r w:rsidRPr="001B15F1">
        <w:rPr>
          <w:rFonts w:ascii="標楷體" w:eastAsia="標楷體" w:hAnsi="標楷體" w:hint="eastAsia"/>
        </w:rPr>
        <w:t>。然則臺灣無史，豈非臺人之痛</w:t>
      </w:r>
      <w:r w:rsidRPr="00F91228">
        <w:rPr>
          <w:rFonts w:ascii="標楷體" w:eastAsia="標楷體" w:hAnsi="標楷體" w:hint="eastAsia"/>
          <w:u w:val="double"/>
        </w:rPr>
        <w:t>歟</w:t>
      </w:r>
      <w:r w:rsidRPr="001B15F1">
        <w:rPr>
          <w:rFonts w:ascii="標楷體" w:eastAsia="標楷體" w:hAnsi="標楷體" w:hint="eastAsia"/>
        </w:rPr>
        <w:t>？</w:t>
      </w:r>
    </w:p>
    <w:p w:rsidR="00403565" w:rsidRDefault="00403565" w:rsidP="00131665">
      <w:pPr>
        <w:pStyle w:val="a3"/>
        <w:numPr>
          <w:ilvl w:val="0"/>
          <w:numId w:val="15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5212F9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郢書燕說</w:t>
      </w:r>
      <w:r w:rsidR="005212F9">
        <w:rPr>
          <w:rFonts w:ascii="微軟正黑體" w:eastAsia="微軟正黑體" w:hAnsi="微軟正黑體" w:hint="eastAsia"/>
          <w:sz w:val="20"/>
          <w:szCs w:val="20"/>
        </w:rPr>
        <w:t>──《</w:t>
      </w:r>
      <w:r w:rsidRPr="00403565">
        <w:rPr>
          <w:rFonts w:ascii="微軟正黑體" w:eastAsia="微軟正黑體" w:hAnsi="微軟正黑體" w:hint="eastAsia"/>
          <w:sz w:val="20"/>
          <w:szCs w:val="20"/>
        </w:rPr>
        <w:t>韓非子</w:t>
      </w:r>
      <w:r w:rsidR="005212F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403565">
        <w:rPr>
          <w:rFonts w:ascii="微軟正黑體" w:eastAsia="微軟正黑體" w:hAnsi="微軟正黑體" w:hint="eastAsia"/>
          <w:sz w:val="20"/>
          <w:szCs w:val="20"/>
        </w:rPr>
        <w:t>外儲說左上</w:t>
      </w:r>
      <w:r w:rsidR="005212F9">
        <w:rPr>
          <w:rFonts w:ascii="微軟正黑體" w:eastAsia="微軟正黑體" w:hAnsi="微軟正黑體" w:hint="eastAsia"/>
          <w:sz w:val="20"/>
          <w:szCs w:val="20"/>
        </w:rPr>
        <w:t>》</w:t>
      </w:r>
      <w:r w:rsidRPr="00403565">
        <w:rPr>
          <w:rFonts w:ascii="微軟正黑體" w:eastAsia="微軟正黑體" w:hAnsi="微軟正黑體" w:hint="eastAsia"/>
          <w:sz w:val="20"/>
          <w:szCs w:val="20"/>
        </w:rPr>
        <w:t>：「郢人有遺燕相國書者，夜書，火不明，因謂持燭者曰：『舉燭』云，而過書『舉燭』。舉燭，非書意也。燕相受書而說之，曰：『舉燭者，尚明也；尚明也者，舉賢而任之。』燕相白王，王大說，國以治。治則治矣，非書意也。」</w:t>
      </w:r>
    </w:p>
    <w:p w:rsidR="005212F9" w:rsidRPr="005212F9" w:rsidRDefault="005212F9" w:rsidP="00131665">
      <w:pPr>
        <w:pStyle w:val="a3"/>
        <w:numPr>
          <w:ilvl w:val="0"/>
          <w:numId w:val="15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5212F9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晉乘楚杌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5212F9">
        <w:rPr>
          <w:rFonts w:ascii="微軟正黑體" w:eastAsia="微軟正黑體" w:hAnsi="微軟正黑體" w:hint="eastAsia"/>
          <w:sz w:val="20"/>
          <w:szCs w:val="20"/>
        </w:rPr>
        <w:t>孟子離婁下：「晉之乘、楚之檮杌、魯之春秋，一也。」各國史書名稱雖不同，實則一也。</w:t>
      </w:r>
    </w:p>
    <w:p w:rsidR="001B15F1" w:rsidRPr="00E62D4F" w:rsidRDefault="00982094" w:rsidP="00D4087D">
      <w:pPr>
        <w:pStyle w:val="a3"/>
        <w:numPr>
          <w:ilvl w:val="0"/>
          <w:numId w:val="16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E62D4F">
        <w:rPr>
          <w:rFonts w:ascii="微軟正黑體" w:eastAsia="微軟正黑體" w:hAnsi="微軟正黑體" w:hint="eastAsia"/>
          <w:sz w:val="20"/>
          <w:szCs w:val="20"/>
        </w:rPr>
        <w:t>段旨：說明歷史的重要性，而臺灣無史，是臺人之痛。</w:t>
      </w:r>
    </w:p>
    <w:p w:rsidR="00982094" w:rsidRPr="00E62D4F" w:rsidRDefault="00CF59BD" w:rsidP="00D4087D">
      <w:pPr>
        <w:pStyle w:val="a3"/>
        <w:numPr>
          <w:ilvl w:val="0"/>
          <w:numId w:val="16"/>
        </w:numPr>
        <w:spacing w:before="5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E62D4F">
        <w:rPr>
          <w:rFonts w:ascii="微軟正黑體" w:eastAsia="微軟正黑體" w:hAnsi="微軟正黑體" w:hint="eastAsia"/>
          <w:sz w:val="20"/>
          <w:szCs w:val="20"/>
        </w:rPr>
        <w:t>作者認為史書的重要性何在？──從史書中</w:t>
      </w:r>
      <w:r w:rsidR="005F4EA7" w:rsidRPr="00E62D4F">
        <w:rPr>
          <w:rFonts w:ascii="微軟正黑體" w:eastAsia="微軟正黑體" w:hAnsi="微軟正黑體" w:hint="eastAsia"/>
          <w:sz w:val="20"/>
          <w:szCs w:val="20"/>
        </w:rPr>
        <w:t>可</w:t>
      </w:r>
      <w:r w:rsidRPr="00E62D4F">
        <w:rPr>
          <w:rFonts w:ascii="微軟正黑體" w:eastAsia="微軟正黑體" w:hAnsi="微軟正黑體" w:hint="eastAsia"/>
          <w:sz w:val="20"/>
          <w:szCs w:val="20"/>
        </w:rPr>
        <w:t>看見</w:t>
      </w:r>
      <w:r w:rsidR="00403565" w:rsidRPr="00E62D4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E62D4F">
        <w:rPr>
          <w:rFonts w:ascii="微軟正黑體" w:eastAsia="微軟正黑體" w:hAnsi="微軟正黑體" w:hint="eastAsia"/>
          <w:color w:val="FF0000"/>
          <w:sz w:val="20"/>
          <w:szCs w:val="20"/>
        </w:rPr>
        <w:t>民族精神</w:t>
      </w:r>
      <w:r w:rsidR="00403565" w:rsidRPr="00E62D4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62D4F">
        <w:rPr>
          <w:rFonts w:ascii="微軟正黑體" w:eastAsia="微軟正黑體" w:hAnsi="微軟正黑體" w:hint="eastAsia"/>
          <w:sz w:val="20"/>
          <w:szCs w:val="20"/>
        </w:rPr>
        <w:t>，</w:t>
      </w:r>
      <w:r w:rsidR="005F4EA7" w:rsidRPr="00E62D4F">
        <w:rPr>
          <w:rFonts w:ascii="微軟正黑體" w:eastAsia="微軟正黑體" w:hAnsi="微軟正黑體" w:hint="eastAsia"/>
          <w:sz w:val="20"/>
          <w:szCs w:val="20"/>
        </w:rPr>
        <w:t>可做</w:t>
      </w:r>
      <w:r w:rsidRPr="00E62D4F">
        <w:rPr>
          <w:rFonts w:ascii="微軟正黑體" w:eastAsia="微軟正黑體" w:hAnsi="微軟正黑體" w:hint="eastAsia"/>
          <w:sz w:val="20"/>
          <w:szCs w:val="20"/>
        </w:rPr>
        <w:t>為</w:t>
      </w:r>
      <w:r w:rsidR="00403565" w:rsidRPr="00E62D4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E62D4F">
        <w:rPr>
          <w:rFonts w:ascii="微軟正黑體" w:eastAsia="微軟正黑體" w:hAnsi="微軟正黑體" w:hint="eastAsia"/>
          <w:color w:val="FF0000"/>
          <w:sz w:val="20"/>
          <w:szCs w:val="20"/>
        </w:rPr>
        <w:t>人群龜鑑</w:t>
      </w:r>
      <w:r w:rsidR="00403565" w:rsidRPr="00E62D4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62D4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F4EA7" w:rsidRPr="00E62D4F" w:rsidRDefault="006E698C" w:rsidP="00D4087D">
      <w:pPr>
        <w:pStyle w:val="a3"/>
        <w:numPr>
          <w:ilvl w:val="0"/>
          <w:numId w:val="16"/>
        </w:numPr>
        <w:spacing w:before="5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E62D4F">
        <w:rPr>
          <w:rFonts w:ascii="微軟正黑體" w:eastAsia="微軟正黑體" w:hAnsi="微軟正黑體" w:hint="eastAsia"/>
          <w:sz w:val="20"/>
          <w:szCs w:val="20"/>
        </w:rPr>
        <w:t>作者運用</w:t>
      </w:r>
      <w:r w:rsidR="00131665" w:rsidRPr="00E62D4F">
        <w:rPr>
          <w:rFonts w:ascii="微軟正黑體" w:eastAsia="微軟正黑體" w:hAnsi="微軟正黑體" w:hint="eastAsia"/>
          <w:sz w:val="20"/>
          <w:szCs w:val="20"/>
        </w:rPr>
        <w:t>「郢書燕說」與「晉乘楚杌」</w:t>
      </w:r>
      <w:r w:rsidRPr="00E62D4F">
        <w:rPr>
          <w:rFonts w:ascii="微軟正黑體" w:eastAsia="微軟正黑體" w:hAnsi="微軟正黑體" w:hint="eastAsia"/>
          <w:sz w:val="20"/>
          <w:szCs w:val="20"/>
        </w:rPr>
        <w:t>的典故</w:t>
      </w:r>
      <w:r w:rsidR="004F1CF0" w:rsidRPr="00E62D4F">
        <w:rPr>
          <w:rFonts w:ascii="微軟正黑體" w:eastAsia="微軟正黑體" w:hAnsi="微軟正黑體" w:hint="eastAsia"/>
          <w:sz w:val="20"/>
          <w:szCs w:val="20"/>
        </w:rPr>
        <w:t>都在說明</w:t>
      </w:r>
      <w:r w:rsidRPr="00E62D4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4F1CF0" w:rsidRPr="00E62D4F">
        <w:rPr>
          <w:rFonts w:ascii="微軟正黑體" w:eastAsia="微軟正黑體" w:hAnsi="微軟正黑體" w:hint="eastAsia"/>
          <w:color w:val="FF0000"/>
          <w:sz w:val="20"/>
          <w:szCs w:val="20"/>
        </w:rPr>
        <w:t>保存史料</w:t>
      </w:r>
      <w:r w:rsidRPr="00E62D4F">
        <w:rPr>
          <w:rFonts w:ascii="微軟正黑體" w:eastAsia="微軟正黑體" w:hAnsi="微軟正黑體" w:hint="eastAsia"/>
          <w:sz w:val="20"/>
          <w:szCs w:val="20"/>
        </w:rPr>
        <w:t xml:space="preserve">  】的重要性。</w:t>
      </w:r>
    </w:p>
    <w:p w:rsidR="001B15F1" w:rsidRPr="00D4087D" w:rsidRDefault="00D4087D" w:rsidP="00D4087D">
      <w:pPr>
        <w:pStyle w:val="a3"/>
        <w:numPr>
          <w:ilvl w:val="0"/>
          <w:numId w:val="28"/>
        </w:numPr>
        <w:spacing w:before="50"/>
        <w:ind w:leftChars="0" w:left="709" w:hanging="283"/>
        <w:rPr>
          <w:rFonts w:ascii="標楷體" w:eastAsia="標楷體" w:hAnsi="標楷體"/>
          <w:szCs w:val="24"/>
        </w:rPr>
      </w:pPr>
      <w:r w:rsidRPr="00E62D4F">
        <w:rPr>
          <w:rFonts w:ascii="微軟正黑體" w:eastAsia="微軟正黑體" w:hAnsi="微軟正黑體" w:hint="eastAsia"/>
          <w:sz w:val="20"/>
          <w:szCs w:val="20"/>
        </w:rPr>
        <w:t>「郢書燕說」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義近的成語，如：【 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D4087D">
        <w:rPr>
          <w:rFonts w:ascii="微軟正黑體" w:eastAsia="微軟正黑體" w:hAnsi="微軟正黑體" w:hint="eastAsia"/>
          <w:color w:val="FF0000"/>
          <w:sz w:val="20"/>
          <w:szCs w:val="20"/>
        </w:rPr>
        <w:t>魯魚亥豕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 】、【 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D4087D">
        <w:rPr>
          <w:rFonts w:ascii="微軟正黑體" w:eastAsia="微軟正黑體" w:hAnsi="微軟正黑體" w:hint="eastAsia"/>
          <w:color w:val="FF0000"/>
          <w:sz w:val="20"/>
          <w:szCs w:val="20"/>
        </w:rPr>
        <w:t>三豕涉河</w:t>
      </w:r>
      <w:r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  】、【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D4087D">
        <w:rPr>
          <w:rFonts w:ascii="微軟正黑體" w:eastAsia="微軟正黑體" w:hAnsi="微軟正黑體" w:hint="eastAsia"/>
          <w:color w:val="FF0000"/>
          <w:sz w:val="20"/>
          <w:szCs w:val="20"/>
        </w:rPr>
        <w:t>烏焉成馬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 w:rsidRPr="00D4087D">
        <w:rPr>
          <w:rFonts w:ascii="微軟正黑體" w:eastAsia="微軟正黑體" w:hAnsi="微軟正黑體" w:hint="eastAsia"/>
          <w:sz w:val="20"/>
          <w:szCs w:val="20"/>
        </w:rPr>
        <w:t xml:space="preserve"> 】</w:t>
      </w:r>
    </w:p>
    <w:p w:rsidR="00D4087D" w:rsidRPr="00D4087D" w:rsidRDefault="00D4087D" w:rsidP="00D4087D">
      <w:pPr>
        <w:pStyle w:val="a3"/>
        <w:spacing w:before="50"/>
        <w:ind w:leftChars="0" w:left="709"/>
        <w:rPr>
          <w:rFonts w:ascii="標楷體" w:eastAsia="標楷體" w:hAnsi="標楷體"/>
          <w:szCs w:val="24"/>
        </w:rPr>
      </w:pPr>
    </w:p>
    <w:p w:rsidR="001B15F1" w:rsidRDefault="001B15F1" w:rsidP="000E1473">
      <w:pPr>
        <w:spacing w:line="360" w:lineRule="auto"/>
        <w:rPr>
          <w:rFonts w:ascii="標楷體" w:eastAsia="標楷體" w:hAnsi="標楷體"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4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1B15F1" w:rsidRPr="001B15F1" w:rsidRDefault="001B15F1" w:rsidP="000E1473">
      <w:pPr>
        <w:spacing w:line="360" w:lineRule="auto"/>
        <w:rPr>
          <w:rFonts w:ascii="標楷體" w:eastAsia="標楷體" w:hAnsi="標楷體"/>
          <w:szCs w:val="24"/>
        </w:rPr>
      </w:pPr>
      <w:r w:rsidRPr="006501DB">
        <w:rPr>
          <w:rFonts w:ascii="標楷體" w:eastAsia="標楷體" w:hAnsi="標楷體" w:hint="eastAsia"/>
          <w:u w:val="double"/>
        </w:rPr>
        <w:t>顧</w:t>
      </w:r>
      <w:r w:rsidRPr="001B15F1">
        <w:rPr>
          <w:rFonts w:ascii="標楷體" w:eastAsia="標楷體" w:hAnsi="標楷體" w:hint="eastAsia"/>
        </w:rPr>
        <w:t>修史</w:t>
      </w:r>
      <w:r w:rsidRPr="00DC2BC8">
        <w:rPr>
          <w:rFonts w:ascii="標楷體" w:eastAsia="標楷體" w:hAnsi="標楷體" w:hint="eastAsia"/>
          <w:u w:val="double"/>
        </w:rPr>
        <w:t>固</w:t>
      </w:r>
      <w:r w:rsidRPr="001B15F1">
        <w:rPr>
          <w:rFonts w:ascii="標楷體" w:eastAsia="標楷體" w:hAnsi="標楷體" w:hint="eastAsia"/>
        </w:rPr>
        <w:t>難，修臺之史</w:t>
      </w:r>
      <w:r w:rsidRPr="00DC2BC8">
        <w:rPr>
          <w:rFonts w:ascii="標楷體" w:eastAsia="標楷體" w:hAnsi="標楷體" w:hint="eastAsia"/>
          <w:u w:val="double"/>
        </w:rPr>
        <w:t>更</w:t>
      </w:r>
      <w:r w:rsidRPr="001B15F1">
        <w:rPr>
          <w:rFonts w:ascii="標楷體" w:eastAsia="標楷體" w:hAnsi="標楷體" w:hint="eastAsia"/>
        </w:rPr>
        <w:t>難，以今日修之</w:t>
      </w:r>
      <w:r w:rsidRPr="00DC2BC8">
        <w:rPr>
          <w:rFonts w:ascii="標楷體" w:eastAsia="標楷體" w:hAnsi="標楷體" w:hint="eastAsia"/>
          <w:u w:val="double"/>
        </w:rPr>
        <w:t>尤</w:t>
      </w:r>
      <w:r w:rsidRPr="001B15F1">
        <w:rPr>
          <w:rFonts w:ascii="標楷體" w:eastAsia="標楷體" w:hAnsi="標楷體" w:hint="eastAsia"/>
        </w:rPr>
        <w:t>難，何也？</w:t>
      </w:r>
      <w:r w:rsidRPr="00DC2BC8">
        <w:rPr>
          <w:rFonts w:ascii="標楷體" w:eastAsia="標楷體" w:hAnsi="標楷體" w:hint="eastAsia"/>
          <w:bdr w:val="single" w:sz="4" w:space="0" w:color="auto"/>
        </w:rPr>
        <w:t>斷簡殘編</w:t>
      </w:r>
      <w:r w:rsidRPr="001B15F1">
        <w:rPr>
          <w:rFonts w:ascii="標楷體" w:eastAsia="標楷體" w:hAnsi="標楷體" w:hint="eastAsia"/>
        </w:rPr>
        <w:t>，</w:t>
      </w:r>
      <w:r w:rsidRPr="00F558CF">
        <w:rPr>
          <w:rFonts w:ascii="標楷體" w:eastAsia="標楷體" w:hAnsi="標楷體" w:hint="eastAsia"/>
          <w:bdr w:val="single" w:sz="4" w:space="0" w:color="auto"/>
        </w:rPr>
        <w:t>蒐羅</w:t>
      </w:r>
      <w:r w:rsidRPr="00F558CF">
        <w:rPr>
          <w:rFonts w:ascii="標楷體" w:eastAsia="標楷體" w:hAnsi="標楷體" w:hint="eastAsia"/>
          <w:u w:val="double"/>
        </w:rPr>
        <w:t>匪易</w:t>
      </w:r>
      <w:r w:rsidRPr="001B15F1">
        <w:rPr>
          <w:rFonts w:ascii="標楷體" w:eastAsia="標楷體" w:hAnsi="標楷體" w:hint="eastAsia"/>
        </w:rPr>
        <w:t>；</w:t>
      </w:r>
      <w:r w:rsidRPr="00F558CF">
        <w:rPr>
          <w:rFonts w:ascii="標楷體" w:eastAsia="標楷體" w:hAnsi="標楷體" w:hint="eastAsia"/>
          <w:bdr w:val="single" w:sz="4" w:space="0" w:color="auto"/>
        </w:rPr>
        <w:t>郭公夏五</w:t>
      </w:r>
      <w:r w:rsidRPr="001B15F1">
        <w:rPr>
          <w:rFonts w:ascii="標楷體" w:eastAsia="標楷體" w:hAnsi="標楷體" w:hint="eastAsia"/>
        </w:rPr>
        <w:t>，</w:t>
      </w:r>
      <w:r w:rsidRPr="00F558CF">
        <w:rPr>
          <w:rFonts w:ascii="標楷體" w:eastAsia="標楷體" w:hAnsi="標楷體" w:hint="eastAsia"/>
          <w:u w:val="double"/>
        </w:rPr>
        <w:t>疑信相參</w:t>
      </w:r>
      <w:r w:rsidRPr="001B15F1">
        <w:rPr>
          <w:rFonts w:ascii="標楷體" w:eastAsia="標楷體" w:hAnsi="標楷體" w:hint="eastAsia"/>
        </w:rPr>
        <w:t>；則</w:t>
      </w:r>
      <w:r w:rsidRPr="00F558CF">
        <w:rPr>
          <w:rFonts w:ascii="標楷體" w:eastAsia="標楷體" w:hAnsi="標楷體" w:hint="eastAsia"/>
          <w:bdr w:val="single" w:sz="4" w:space="0" w:color="auto"/>
        </w:rPr>
        <w:t>徵文</w:t>
      </w:r>
      <w:r w:rsidRPr="001B15F1">
        <w:rPr>
          <w:rFonts w:ascii="標楷體" w:eastAsia="標楷體" w:hAnsi="標楷體" w:hint="eastAsia"/>
        </w:rPr>
        <w:t>難。</w:t>
      </w:r>
      <w:r w:rsidRPr="00F558CF">
        <w:rPr>
          <w:rFonts w:ascii="標楷體" w:eastAsia="標楷體" w:hAnsi="標楷體" w:hint="eastAsia"/>
          <w:bdr w:val="single" w:sz="4" w:space="0" w:color="auto"/>
        </w:rPr>
        <w:t>老成</w:t>
      </w:r>
      <w:r w:rsidRPr="00F558CF">
        <w:rPr>
          <w:rFonts w:ascii="標楷體" w:eastAsia="標楷體" w:hAnsi="標楷體" w:hint="eastAsia"/>
          <w:u w:val="double"/>
        </w:rPr>
        <w:t>凋謝</w:t>
      </w:r>
      <w:r w:rsidRPr="001B15F1">
        <w:rPr>
          <w:rFonts w:ascii="標楷體" w:eastAsia="標楷體" w:hAnsi="標楷體" w:hint="eastAsia"/>
        </w:rPr>
        <w:t>，莫可諮詢；</w:t>
      </w:r>
      <w:r w:rsidRPr="00F558CF">
        <w:rPr>
          <w:rFonts w:ascii="標楷體" w:eastAsia="標楷體" w:hAnsi="標楷體" w:hint="eastAsia"/>
          <w:bdr w:val="single" w:sz="4" w:space="0" w:color="auto"/>
        </w:rPr>
        <w:t>巷議街譚</w:t>
      </w:r>
      <w:r w:rsidRPr="001B15F1">
        <w:rPr>
          <w:rFonts w:ascii="標楷體" w:eastAsia="標楷體" w:hAnsi="標楷體" w:hint="eastAsia"/>
        </w:rPr>
        <w:t>，事多不實；則</w:t>
      </w:r>
      <w:r w:rsidRPr="00F558CF">
        <w:rPr>
          <w:rFonts w:ascii="標楷體" w:eastAsia="標楷體" w:hAnsi="標楷體" w:hint="eastAsia"/>
          <w:bdr w:val="single" w:sz="4" w:space="0" w:color="auto"/>
        </w:rPr>
        <w:t>考獻</w:t>
      </w:r>
      <w:r w:rsidRPr="001B15F1">
        <w:rPr>
          <w:rFonts w:ascii="標楷體" w:eastAsia="標楷體" w:hAnsi="標楷體" w:hint="eastAsia"/>
        </w:rPr>
        <w:t>難。</w:t>
      </w:r>
      <w:r w:rsidRPr="00F558CF">
        <w:rPr>
          <w:rFonts w:ascii="標楷體" w:eastAsia="標楷體" w:hAnsi="標楷體" w:hint="eastAsia"/>
          <w:u w:val="double"/>
        </w:rPr>
        <w:t>重</w:t>
      </w:r>
      <w:r w:rsidRPr="001B15F1">
        <w:rPr>
          <w:rFonts w:ascii="標楷體" w:eastAsia="標楷體" w:hAnsi="標楷體" w:hint="eastAsia"/>
        </w:rPr>
        <w:t>以</w:t>
      </w:r>
      <w:r w:rsidRPr="00F558CF">
        <w:rPr>
          <w:rFonts w:ascii="標楷體" w:eastAsia="標楷體" w:hAnsi="標楷體" w:hint="eastAsia"/>
          <w:bdr w:val="single" w:sz="4" w:space="0" w:color="auto"/>
        </w:rPr>
        <w:t>改隸</w:t>
      </w:r>
      <w:r w:rsidRPr="001B15F1">
        <w:rPr>
          <w:rFonts w:ascii="標楷體" w:eastAsia="標楷體" w:hAnsi="標楷體" w:hint="eastAsia"/>
        </w:rPr>
        <w:t>之際，</w:t>
      </w:r>
      <w:r w:rsidRPr="00F558CF">
        <w:rPr>
          <w:rFonts w:ascii="標楷體" w:eastAsia="標楷體" w:hAnsi="標楷體" w:hint="eastAsia"/>
          <w:bdr w:val="single" w:sz="4" w:space="0" w:color="auto"/>
        </w:rPr>
        <w:t>兵馬倥傯</w:t>
      </w:r>
      <w:r w:rsidRPr="001B15F1">
        <w:rPr>
          <w:rFonts w:ascii="標楷體" w:eastAsia="標楷體" w:hAnsi="標楷體" w:hint="eastAsia"/>
        </w:rPr>
        <w:t>，</w:t>
      </w:r>
      <w:r w:rsidRPr="00F558CF">
        <w:rPr>
          <w:rFonts w:ascii="標楷體" w:eastAsia="標楷體" w:hAnsi="標楷體" w:hint="eastAsia"/>
          <w:bdr w:val="single" w:sz="4" w:space="0" w:color="auto"/>
        </w:rPr>
        <w:t>檔案</w:t>
      </w:r>
      <w:r w:rsidRPr="001B15F1">
        <w:rPr>
          <w:rFonts w:ascii="標楷體" w:eastAsia="標楷體" w:hAnsi="標楷體" w:hint="eastAsia"/>
        </w:rPr>
        <w:t>俱失；</w:t>
      </w:r>
      <w:r w:rsidRPr="007C11CD">
        <w:rPr>
          <w:rFonts w:ascii="標楷體" w:eastAsia="標楷體" w:hAnsi="標楷體" w:hint="eastAsia"/>
          <w:u w:val="double"/>
        </w:rPr>
        <w:t>私家收拾</w:t>
      </w:r>
      <w:r w:rsidRPr="001B15F1">
        <w:rPr>
          <w:rFonts w:ascii="標楷體" w:eastAsia="標楷體" w:hAnsi="標楷體" w:hint="eastAsia"/>
        </w:rPr>
        <w:t>，半付</w:t>
      </w:r>
      <w:r w:rsidRPr="00F558CF">
        <w:rPr>
          <w:rFonts w:ascii="標楷體" w:eastAsia="標楷體" w:hAnsi="標楷體" w:hint="eastAsia"/>
          <w:bdr w:val="single" w:sz="4" w:space="0" w:color="auto"/>
        </w:rPr>
        <w:t>祝融</w:t>
      </w:r>
      <w:r w:rsidRPr="001B15F1">
        <w:rPr>
          <w:rFonts w:ascii="標楷體" w:eastAsia="標楷體" w:hAnsi="標楷體" w:hint="eastAsia"/>
        </w:rPr>
        <w:t>；則欲取</w:t>
      </w:r>
      <w:r w:rsidRPr="007C11CD">
        <w:rPr>
          <w:rFonts w:ascii="標楷體" w:eastAsia="標楷體" w:hAnsi="標楷體" w:hint="eastAsia"/>
          <w:bdr w:val="single" w:sz="4" w:space="0" w:color="auto"/>
        </w:rPr>
        <w:t>金匱石室之書</w:t>
      </w:r>
      <w:r w:rsidRPr="001B15F1">
        <w:rPr>
          <w:rFonts w:ascii="標楷體" w:eastAsia="標楷體" w:hAnsi="標楷體" w:hint="eastAsia"/>
        </w:rPr>
        <w:t>，以成</w:t>
      </w:r>
      <w:r w:rsidRPr="007C11CD">
        <w:rPr>
          <w:rFonts w:ascii="標楷體" w:eastAsia="標楷體" w:hAnsi="標楷體" w:hint="eastAsia"/>
          <w:bdr w:val="single" w:sz="4" w:space="0" w:color="auto"/>
        </w:rPr>
        <w:t>風雨名山之業</w:t>
      </w:r>
      <w:r w:rsidRPr="001B15F1">
        <w:rPr>
          <w:rFonts w:ascii="標楷體" w:eastAsia="標楷體" w:hAnsi="標楷體" w:hint="eastAsia"/>
        </w:rPr>
        <w:t>，而</w:t>
      </w:r>
      <w:r w:rsidRPr="007C11CD">
        <w:rPr>
          <w:rFonts w:ascii="標楷體" w:eastAsia="標楷體" w:hAnsi="標楷體" w:hint="eastAsia"/>
          <w:u w:val="double"/>
        </w:rPr>
        <w:t>有所不可</w:t>
      </w:r>
      <w:r w:rsidRPr="001B15F1">
        <w:rPr>
          <w:rFonts w:ascii="標楷體" w:eastAsia="標楷體" w:hAnsi="標楷體" w:hint="eastAsia"/>
        </w:rPr>
        <w:t>。然</w:t>
      </w:r>
      <w:r w:rsidRPr="007C11CD">
        <w:rPr>
          <w:rFonts w:ascii="標楷體" w:eastAsia="標楷體" w:hAnsi="標楷體" w:hint="eastAsia"/>
          <w:u w:val="double"/>
        </w:rPr>
        <w:t>及今</w:t>
      </w:r>
      <w:r w:rsidRPr="001B15F1">
        <w:rPr>
          <w:rFonts w:ascii="標楷體" w:eastAsia="標楷體" w:hAnsi="標楷體" w:hint="eastAsia"/>
        </w:rPr>
        <w:t>為之，尚非甚難，若再經十年、二十年而後修之，則真有難為者。</w:t>
      </w:r>
      <w:r w:rsidRPr="00370D1F">
        <w:rPr>
          <w:rFonts w:ascii="標楷體" w:eastAsia="標楷體" w:hAnsi="標楷體" w:hint="eastAsia"/>
          <w:u w:val="double"/>
        </w:rPr>
        <w:t>是</w:t>
      </w:r>
      <w:r w:rsidRPr="001B15F1">
        <w:rPr>
          <w:rFonts w:ascii="標楷體" w:eastAsia="標楷體" w:hAnsi="標楷體" w:hint="eastAsia"/>
        </w:rPr>
        <w:t>臺灣三百年來之史，將無以</w:t>
      </w:r>
      <w:r w:rsidRPr="007C11CD">
        <w:rPr>
          <w:rFonts w:ascii="標楷體" w:eastAsia="標楷體" w:hAnsi="標楷體" w:hint="eastAsia"/>
          <w:u w:val="double"/>
        </w:rPr>
        <w:t>昭示</w:t>
      </w:r>
      <w:r w:rsidRPr="001B15F1">
        <w:rPr>
          <w:rFonts w:ascii="標楷體" w:eastAsia="標楷體" w:hAnsi="標楷體" w:hint="eastAsia"/>
        </w:rPr>
        <w:t>後人，又豈非今日我輩之罪乎？</w:t>
      </w:r>
    </w:p>
    <w:p w:rsidR="001B15F1" w:rsidRPr="0054791A" w:rsidRDefault="006501DB" w:rsidP="00606D3D">
      <w:pPr>
        <w:pStyle w:val="a3"/>
        <w:numPr>
          <w:ilvl w:val="0"/>
          <w:numId w:val="17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4791A">
        <w:rPr>
          <w:rFonts w:ascii="微軟正黑體" w:eastAsia="微軟正黑體" w:hAnsi="微軟正黑體" w:hint="eastAsia"/>
          <w:sz w:val="20"/>
          <w:szCs w:val="20"/>
        </w:rPr>
        <w:t>段旨：論述修</w:t>
      </w:r>
      <w:r w:rsidR="007F52BA" w:rsidRPr="0054791A">
        <w:rPr>
          <w:rFonts w:ascii="微軟正黑體" w:eastAsia="微軟正黑體" w:hAnsi="微軟正黑體" w:hint="eastAsia"/>
          <w:sz w:val="20"/>
          <w:szCs w:val="20"/>
        </w:rPr>
        <w:t>撰</w:t>
      </w:r>
      <w:r w:rsidRPr="0054791A">
        <w:rPr>
          <w:rFonts w:ascii="微軟正黑體" w:eastAsia="微軟正黑體" w:hAnsi="微軟正黑體" w:hint="eastAsia"/>
          <w:sz w:val="20"/>
          <w:szCs w:val="20"/>
        </w:rPr>
        <w:t>台灣史的困難，因為困難而更有其急迫性。</w:t>
      </w:r>
    </w:p>
    <w:p w:rsidR="006501DB" w:rsidRPr="0054791A" w:rsidRDefault="00795A64" w:rsidP="00606D3D">
      <w:pPr>
        <w:pStyle w:val="a3"/>
        <w:numPr>
          <w:ilvl w:val="0"/>
          <w:numId w:val="17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4791A">
        <w:rPr>
          <w:rFonts w:ascii="微軟正黑體" w:eastAsia="微軟正黑體" w:hAnsi="微軟正黑體" w:hint="eastAsia"/>
          <w:sz w:val="20"/>
          <w:szCs w:val="20"/>
        </w:rPr>
        <w:t>「顧修史固難，修臺之史更難，以今日修之尤難」是運用</w:t>
      </w:r>
      <w:r w:rsidR="00F30F53" w:rsidRPr="0054791A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4791A">
        <w:rPr>
          <w:rFonts w:ascii="微軟正黑體" w:eastAsia="微軟正黑體" w:hAnsi="微軟正黑體" w:hint="eastAsia"/>
          <w:color w:val="FF0000"/>
          <w:sz w:val="20"/>
          <w:szCs w:val="20"/>
        </w:rPr>
        <w:t>層遞</w:t>
      </w:r>
      <w:r w:rsidR="00F30F53" w:rsidRPr="0054791A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4791A">
        <w:rPr>
          <w:rFonts w:ascii="微軟正黑體" w:eastAsia="微軟正黑體" w:hAnsi="微軟正黑體" w:hint="eastAsia"/>
          <w:sz w:val="20"/>
          <w:szCs w:val="20"/>
        </w:rPr>
        <w:t>修辭法。</w:t>
      </w:r>
    </w:p>
    <w:p w:rsidR="00795A64" w:rsidRPr="0054791A" w:rsidRDefault="007F52BA" w:rsidP="00606D3D">
      <w:pPr>
        <w:pStyle w:val="a3"/>
        <w:numPr>
          <w:ilvl w:val="0"/>
          <w:numId w:val="17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4791A">
        <w:rPr>
          <w:rFonts w:ascii="微軟正黑體" w:eastAsia="微軟正黑體" w:hAnsi="微軟正黑體" w:hint="eastAsia"/>
          <w:sz w:val="20"/>
          <w:szCs w:val="20"/>
        </w:rPr>
        <w:t>作者認為當時修</w:t>
      </w:r>
      <w:r w:rsidR="00893F3B" w:rsidRPr="0054791A">
        <w:rPr>
          <w:rFonts w:ascii="微軟正黑體" w:eastAsia="微軟正黑體" w:hAnsi="微軟正黑體" w:hint="eastAsia"/>
          <w:sz w:val="20"/>
          <w:szCs w:val="20"/>
        </w:rPr>
        <w:t>臺</w:t>
      </w:r>
      <w:r w:rsidRPr="0054791A">
        <w:rPr>
          <w:rFonts w:ascii="微軟正黑體" w:eastAsia="微軟正黑體" w:hAnsi="微軟正黑體" w:hint="eastAsia"/>
          <w:sz w:val="20"/>
          <w:szCs w:val="20"/>
        </w:rPr>
        <w:t>灣史有哪些困難？</w:t>
      </w:r>
    </w:p>
    <w:p w:rsidR="007F52BA" w:rsidRDefault="0027255E" w:rsidP="002D5735">
      <w:pPr>
        <w:pStyle w:val="a3"/>
        <w:numPr>
          <w:ilvl w:val="0"/>
          <w:numId w:val="18"/>
        </w:numPr>
        <w:ind w:leftChars="0" w:left="964"/>
        <w:rPr>
          <w:rFonts w:ascii="微軟正黑體" w:eastAsia="微軟正黑體" w:hAnsi="微軟正黑體"/>
          <w:sz w:val="20"/>
          <w:szCs w:val="20"/>
        </w:rPr>
      </w:pPr>
      <w:r w:rsidRPr="005D6DB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D6DBF">
        <w:rPr>
          <w:rFonts w:ascii="微軟正黑體" w:eastAsia="微軟正黑體" w:hAnsi="微軟正黑體" w:hint="eastAsia"/>
          <w:color w:val="FF0000"/>
          <w:sz w:val="20"/>
          <w:szCs w:val="20"/>
        </w:rPr>
        <w:t>徵文</w:t>
      </w:r>
      <w:r w:rsidRPr="005D6DBF">
        <w:rPr>
          <w:rFonts w:ascii="微軟正黑體" w:eastAsia="微軟正黑體" w:hAnsi="微軟正黑體" w:hint="eastAsia"/>
          <w:sz w:val="20"/>
          <w:szCs w:val="20"/>
        </w:rPr>
        <w:t xml:space="preserve">  】難──取證於</w:t>
      </w:r>
      <w:r w:rsidR="00BD7C90" w:rsidRPr="005D6DB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D6DBF">
        <w:rPr>
          <w:rFonts w:ascii="微軟正黑體" w:eastAsia="微軟正黑體" w:hAnsi="微軟正黑體" w:hint="eastAsia"/>
          <w:color w:val="FF0000"/>
          <w:sz w:val="20"/>
          <w:szCs w:val="20"/>
        </w:rPr>
        <w:t>典籍史料</w:t>
      </w:r>
      <w:r w:rsidR="00BD7C90" w:rsidRPr="005D6DB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D6DBF">
        <w:rPr>
          <w:rFonts w:ascii="微軟正黑體" w:eastAsia="微軟正黑體" w:hAnsi="微軟正黑體" w:hint="eastAsia"/>
          <w:sz w:val="20"/>
          <w:szCs w:val="20"/>
        </w:rPr>
        <w:t>有困難，因為「斷簡殘編，蒐羅匪易；郭公夏五，疑信相參」</w:t>
      </w:r>
    </w:p>
    <w:p w:rsidR="005D6DBF" w:rsidRPr="005D6DBF" w:rsidRDefault="005D6DBF" w:rsidP="005D6DBF">
      <w:pPr>
        <w:rPr>
          <w:rFonts w:ascii="微軟正黑體" w:eastAsia="微軟正黑體" w:hAnsi="微軟正黑體"/>
          <w:sz w:val="20"/>
          <w:szCs w:val="20"/>
        </w:rPr>
      </w:pPr>
    </w:p>
    <w:p w:rsidR="0054791A" w:rsidRDefault="0054791A" w:rsidP="0054791A">
      <w:pPr>
        <w:rPr>
          <w:rFonts w:ascii="微軟正黑體" w:eastAsia="微軟正黑體" w:hAnsi="微軟正黑體"/>
          <w:sz w:val="20"/>
          <w:szCs w:val="20"/>
        </w:rPr>
      </w:pPr>
    </w:p>
    <w:p w:rsidR="006B1AC0" w:rsidRDefault="006B1AC0" w:rsidP="006B1AC0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EF84116" wp14:editId="44E5DB68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AC0" w:rsidRPr="00F63647" w:rsidRDefault="006B1AC0" w:rsidP="006B1AC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4116" id="_x0000_s1030" type="#_x0000_t202" style="position:absolute;margin-left:500.7pt;margin-top:.45pt;width:35.6pt;height:42.5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gl7xKz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6B1AC0" w:rsidRPr="00F63647" w:rsidRDefault="006B1AC0" w:rsidP="006B1AC0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08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0343EA">
        <w:rPr>
          <w:rFonts w:ascii="標楷體" w:eastAsia="標楷體" w:hAnsi="標楷體" w:hint="eastAsia"/>
          <w:b/>
          <w:sz w:val="28"/>
          <w:szCs w:val="28"/>
        </w:rPr>
        <w:t>臺灣通史序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/>
          <w:sz w:val="28"/>
          <w:szCs w:val="28"/>
        </w:rPr>
        <w:t>3</w:t>
      </w:r>
    </w:p>
    <w:p w:rsidR="006B1AC0" w:rsidRDefault="006B1AC0" w:rsidP="006B1AC0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BD7C90" w:rsidRPr="0054791A" w:rsidRDefault="0027255E" w:rsidP="00606D3D">
      <w:pPr>
        <w:pStyle w:val="a3"/>
        <w:numPr>
          <w:ilvl w:val="0"/>
          <w:numId w:val="18"/>
        </w:numPr>
        <w:ind w:leftChars="0" w:left="964"/>
        <w:rPr>
          <w:rFonts w:ascii="微軟正黑體" w:eastAsia="微軟正黑體" w:hAnsi="微軟正黑體"/>
          <w:sz w:val="20"/>
          <w:szCs w:val="20"/>
        </w:rPr>
      </w:pPr>
      <w:r w:rsidRPr="0054791A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4791A">
        <w:rPr>
          <w:rFonts w:ascii="微軟正黑體" w:eastAsia="微軟正黑體" w:hAnsi="微軟正黑體" w:hint="eastAsia"/>
          <w:color w:val="FF0000"/>
          <w:sz w:val="20"/>
          <w:szCs w:val="20"/>
        </w:rPr>
        <w:t>考獻</w:t>
      </w:r>
      <w:r w:rsidRPr="0054791A">
        <w:rPr>
          <w:rFonts w:ascii="微軟正黑體" w:eastAsia="微軟正黑體" w:hAnsi="微軟正黑體" w:hint="eastAsia"/>
          <w:sz w:val="20"/>
          <w:szCs w:val="20"/>
        </w:rPr>
        <w:t xml:space="preserve">  】難──請教於熟悉掌故的</w:t>
      </w:r>
      <w:r w:rsidR="00BD7C90" w:rsidRPr="0054791A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4791A">
        <w:rPr>
          <w:rFonts w:ascii="微軟正黑體" w:eastAsia="微軟正黑體" w:hAnsi="微軟正黑體" w:hint="eastAsia"/>
          <w:color w:val="FF0000"/>
          <w:sz w:val="20"/>
          <w:szCs w:val="20"/>
        </w:rPr>
        <w:t>耆老</w:t>
      </w:r>
      <w:r w:rsidR="00BD7C90" w:rsidRPr="0054791A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4791A">
        <w:rPr>
          <w:rFonts w:ascii="微軟正黑體" w:eastAsia="微軟正黑體" w:hAnsi="微軟正黑體" w:hint="eastAsia"/>
          <w:sz w:val="20"/>
          <w:szCs w:val="20"/>
        </w:rPr>
        <w:t>有困難，因為</w:t>
      </w:r>
      <w:r w:rsidR="001F0EB5" w:rsidRPr="0054791A">
        <w:rPr>
          <w:rFonts w:ascii="微軟正黑體" w:eastAsia="微軟正黑體" w:hAnsi="微軟正黑體" w:hint="eastAsia"/>
          <w:sz w:val="20"/>
          <w:szCs w:val="20"/>
        </w:rPr>
        <w:t>「老成凋謝，莫可諮詢；</w:t>
      </w:r>
    </w:p>
    <w:p w:rsidR="00030AEE" w:rsidRPr="0054791A" w:rsidRDefault="00BD7C90" w:rsidP="00606D3D">
      <w:pPr>
        <w:pStyle w:val="a3"/>
        <w:ind w:leftChars="0" w:left="964"/>
        <w:rPr>
          <w:rFonts w:ascii="微軟正黑體" w:eastAsia="微軟正黑體" w:hAnsi="微軟正黑體"/>
          <w:sz w:val="20"/>
          <w:szCs w:val="20"/>
        </w:rPr>
      </w:pPr>
      <w:r w:rsidRPr="0054791A">
        <w:rPr>
          <w:rFonts w:ascii="微軟正黑體" w:eastAsia="微軟正黑體" w:hAnsi="微軟正黑體" w:hint="eastAsia"/>
          <w:sz w:val="20"/>
          <w:szCs w:val="20"/>
        </w:rPr>
        <w:t xml:space="preserve">                  </w:t>
      </w:r>
      <w:r w:rsidR="001F0EB5" w:rsidRPr="0054791A">
        <w:rPr>
          <w:rFonts w:ascii="微軟正黑體" w:eastAsia="微軟正黑體" w:hAnsi="微軟正黑體" w:hint="eastAsia"/>
          <w:sz w:val="20"/>
          <w:szCs w:val="20"/>
        </w:rPr>
        <w:t>巷議街</w:t>
      </w:r>
      <w:r w:rsidR="00030AEE" w:rsidRPr="0054791A">
        <w:rPr>
          <w:rFonts w:ascii="微軟正黑體" w:eastAsia="微軟正黑體" w:hAnsi="微軟正黑體" w:hint="eastAsia"/>
          <w:sz w:val="20"/>
          <w:szCs w:val="20"/>
        </w:rPr>
        <w:t>譚，事多不實」</w:t>
      </w:r>
    </w:p>
    <w:p w:rsidR="00AF7CB6" w:rsidRPr="0054791A" w:rsidRDefault="00030AEE" w:rsidP="00CC2AC5">
      <w:pPr>
        <w:pStyle w:val="a3"/>
        <w:numPr>
          <w:ilvl w:val="0"/>
          <w:numId w:val="18"/>
        </w:numPr>
        <w:ind w:leftChars="0" w:left="964"/>
        <w:rPr>
          <w:rFonts w:ascii="微軟正黑體" w:eastAsia="微軟正黑體" w:hAnsi="微軟正黑體"/>
          <w:sz w:val="20"/>
          <w:szCs w:val="20"/>
        </w:rPr>
      </w:pPr>
      <w:r w:rsidRPr="0054791A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AF7CB6" w:rsidRPr="0054791A">
        <w:rPr>
          <w:rFonts w:ascii="微軟正黑體" w:eastAsia="微軟正黑體" w:hAnsi="微軟正黑體" w:hint="eastAsia"/>
          <w:color w:val="FF0000"/>
          <w:sz w:val="20"/>
          <w:szCs w:val="20"/>
        </w:rPr>
        <w:t>取材</w:t>
      </w:r>
      <w:r w:rsidRPr="0054791A">
        <w:rPr>
          <w:rFonts w:ascii="微軟正黑體" w:eastAsia="微軟正黑體" w:hAnsi="微軟正黑體" w:hint="eastAsia"/>
          <w:sz w:val="20"/>
          <w:szCs w:val="20"/>
        </w:rPr>
        <w:t xml:space="preserve">  】難──</w:t>
      </w:r>
      <w:r w:rsidR="00974F9E" w:rsidRPr="0054791A">
        <w:rPr>
          <w:rFonts w:ascii="微軟正黑體" w:eastAsia="微軟正黑體" w:hAnsi="微軟正黑體" w:hint="eastAsia"/>
          <w:sz w:val="20"/>
          <w:szCs w:val="20"/>
        </w:rPr>
        <w:t>獲取公、私家收藏的</w:t>
      </w:r>
      <w:r w:rsidR="00BD7C90" w:rsidRPr="0054791A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974F9E" w:rsidRPr="0054791A">
        <w:rPr>
          <w:rFonts w:ascii="微軟正黑體" w:eastAsia="微軟正黑體" w:hAnsi="微軟正黑體" w:hint="eastAsia"/>
          <w:color w:val="FF0000"/>
          <w:sz w:val="20"/>
          <w:szCs w:val="20"/>
        </w:rPr>
        <w:t>檔案</w:t>
      </w:r>
      <w:r w:rsidR="00BD7C90" w:rsidRPr="0054791A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5C6484" w:rsidRPr="0054791A">
        <w:rPr>
          <w:rFonts w:ascii="微軟正黑體" w:eastAsia="微軟正黑體" w:hAnsi="微軟正黑體" w:hint="eastAsia"/>
          <w:sz w:val="20"/>
          <w:szCs w:val="20"/>
        </w:rPr>
        <w:t>有困難</w:t>
      </w:r>
      <w:r w:rsidR="00974F9E" w:rsidRPr="0054791A">
        <w:rPr>
          <w:rFonts w:ascii="微軟正黑體" w:eastAsia="微軟正黑體" w:hAnsi="微軟正黑體" w:hint="eastAsia"/>
          <w:sz w:val="20"/>
          <w:szCs w:val="20"/>
        </w:rPr>
        <w:t>，因為「</w:t>
      </w:r>
      <w:r w:rsidR="005C6484" w:rsidRPr="0054791A">
        <w:rPr>
          <w:rFonts w:ascii="微軟正黑體" w:eastAsia="微軟正黑體" w:hAnsi="微軟正黑體" w:hint="eastAsia"/>
          <w:sz w:val="20"/>
          <w:szCs w:val="20"/>
        </w:rPr>
        <w:t>改隸之際，兵馬倥</w:t>
      </w:r>
    </w:p>
    <w:p w:rsidR="00030AEE" w:rsidRPr="0054791A" w:rsidRDefault="00AF7CB6" w:rsidP="00AF7CB6">
      <w:pPr>
        <w:pStyle w:val="a3"/>
        <w:ind w:leftChars="0" w:left="964"/>
        <w:rPr>
          <w:rFonts w:ascii="微軟正黑體" w:eastAsia="微軟正黑體" w:hAnsi="微軟正黑體"/>
          <w:sz w:val="20"/>
          <w:szCs w:val="20"/>
        </w:rPr>
      </w:pPr>
      <w:r w:rsidRPr="0054791A">
        <w:rPr>
          <w:rFonts w:ascii="微軟正黑體" w:eastAsia="微軟正黑體" w:hAnsi="微軟正黑體" w:hint="eastAsia"/>
          <w:sz w:val="20"/>
          <w:szCs w:val="20"/>
        </w:rPr>
        <w:t xml:space="preserve">                  </w:t>
      </w:r>
      <w:r w:rsidR="005C6484" w:rsidRPr="0054791A">
        <w:rPr>
          <w:rFonts w:ascii="微軟正黑體" w:eastAsia="微軟正黑體" w:hAnsi="微軟正黑體" w:hint="eastAsia"/>
          <w:sz w:val="20"/>
          <w:szCs w:val="20"/>
        </w:rPr>
        <w:t>傯，檔案俱失；私家收拾，半付祝融</w:t>
      </w:r>
      <w:r w:rsidR="00974F9E" w:rsidRPr="0054791A">
        <w:rPr>
          <w:rFonts w:ascii="微軟正黑體" w:eastAsia="微軟正黑體" w:hAnsi="微軟正黑體" w:hint="eastAsia"/>
          <w:sz w:val="20"/>
          <w:szCs w:val="20"/>
        </w:rPr>
        <w:t>」</w:t>
      </w:r>
    </w:p>
    <w:p w:rsidR="007F52BA" w:rsidRPr="006B1AC0" w:rsidRDefault="005232BB" w:rsidP="00606D3D">
      <w:pPr>
        <w:pStyle w:val="a3"/>
        <w:numPr>
          <w:ilvl w:val="0"/>
          <w:numId w:val="17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「然及今為之，尚非甚難，若再經十年、二十年而後修之，則真有難為者。」</w:t>
      </w:r>
      <w:r w:rsidR="004B24D5" w:rsidRPr="006B1AC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指出以上的修臺</w:t>
      </w:r>
      <w:r w:rsidR="006B1AC0">
        <w:rPr>
          <w:rFonts w:ascii="微軟正黑體" w:eastAsia="微軟正黑體" w:hAnsi="微軟正黑體" w:hint="eastAsia"/>
          <w:sz w:val="20"/>
          <w:szCs w:val="20"/>
        </w:rPr>
        <w:t>灣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史</w:t>
      </w:r>
      <w:r w:rsidR="006B1AC0">
        <w:rPr>
          <w:rFonts w:ascii="微軟正黑體" w:eastAsia="微軟正黑體" w:hAnsi="微軟正黑體" w:hint="eastAsia"/>
          <w:sz w:val="20"/>
          <w:szCs w:val="20"/>
        </w:rPr>
        <w:t>的「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三難</w:t>
      </w:r>
      <w:r w:rsidR="006B1AC0">
        <w:rPr>
          <w:rFonts w:ascii="微軟正黑體" w:eastAsia="微軟正黑體" w:hAnsi="微軟正黑體" w:hint="eastAsia"/>
          <w:sz w:val="20"/>
          <w:szCs w:val="20"/>
        </w:rPr>
        <w:t>」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會隨</w:t>
      </w:r>
      <w:r w:rsidR="00893F3B" w:rsidRPr="006B1AC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>時間</w:t>
      </w:r>
      <w:r w:rsidR="00893F3B" w:rsidRPr="006B1AC0">
        <w:rPr>
          <w:rFonts w:ascii="微軟正黑體" w:eastAsia="微軟正黑體" w:hAnsi="微軟正黑體" w:hint="eastAsia"/>
          <w:sz w:val="20"/>
          <w:szCs w:val="20"/>
        </w:rPr>
        <w:t xml:space="preserve">  】延後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而更加困難</w:t>
      </w:r>
      <w:r w:rsidR="00893F3B" w:rsidRPr="006B1AC0">
        <w:rPr>
          <w:rFonts w:ascii="微軟正黑體" w:eastAsia="微軟正黑體" w:hAnsi="微軟正黑體" w:hint="eastAsia"/>
          <w:sz w:val="20"/>
          <w:szCs w:val="20"/>
        </w:rPr>
        <w:t xml:space="preserve">，所以修撰台灣史有其【  </w:t>
      </w:r>
      <w:r w:rsidR="00893F3B"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>迫切性</w:t>
      </w:r>
      <w:r w:rsidR="00893F3B" w:rsidRPr="006B1AC0">
        <w:rPr>
          <w:rFonts w:ascii="微軟正黑體" w:eastAsia="微軟正黑體" w:hAnsi="微軟正黑體" w:hint="eastAsia"/>
          <w:sz w:val="20"/>
          <w:szCs w:val="20"/>
        </w:rPr>
        <w:t xml:space="preserve">  】。</w:t>
      </w:r>
    </w:p>
    <w:p w:rsidR="007F52BA" w:rsidRPr="006B1AC0" w:rsidRDefault="00370D1F" w:rsidP="00370D1F">
      <w:pPr>
        <w:pStyle w:val="a3"/>
        <w:numPr>
          <w:ilvl w:val="0"/>
          <w:numId w:val="17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「是臺灣三百年來之史，將無以昭示後人，又豈非今日我輩之罪乎？」</w:t>
      </w:r>
      <w:r w:rsidR="004B24D5" w:rsidRPr="006B1AC0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6B1AC0">
        <w:rPr>
          <w:rFonts w:ascii="微軟正黑體" w:eastAsia="微軟正黑體" w:hAnsi="微軟正黑體" w:hint="eastAsia"/>
          <w:sz w:val="20"/>
          <w:szCs w:val="20"/>
        </w:rPr>
        <w:t xml:space="preserve">為下段之伏筆，指出修撰台灣史乃作者【  </w:t>
      </w:r>
      <w:r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>責無旁貸</w:t>
      </w:r>
      <w:r w:rsidRPr="006B1AC0">
        <w:rPr>
          <w:rFonts w:ascii="微軟正黑體" w:eastAsia="微軟正黑體" w:hAnsi="微軟正黑體" w:hint="eastAsia"/>
          <w:sz w:val="20"/>
          <w:szCs w:val="20"/>
        </w:rPr>
        <w:t xml:space="preserve">  】之事。</w:t>
      </w:r>
    </w:p>
    <w:p w:rsidR="00DC2BC8" w:rsidRDefault="00DC2BC8" w:rsidP="007D4F3C">
      <w:pPr>
        <w:rPr>
          <w:rFonts w:ascii="標楷體" w:eastAsia="標楷體" w:hAnsi="標楷體"/>
          <w:szCs w:val="24"/>
        </w:rPr>
      </w:pPr>
    </w:p>
    <w:p w:rsidR="001B15F1" w:rsidRDefault="001B15F1" w:rsidP="000E1473">
      <w:pPr>
        <w:spacing w:line="360" w:lineRule="auto"/>
        <w:rPr>
          <w:rFonts w:ascii="標楷體" w:eastAsia="標楷體" w:hAnsi="標楷體"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5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1B15F1" w:rsidRDefault="00416083" w:rsidP="000E1473">
      <w:pPr>
        <w:spacing w:line="360" w:lineRule="auto"/>
        <w:rPr>
          <w:rFonts w:ascii="標楷體" w:eastAsia="標楷體" w:hAnsi="標楷體"/>
        </w:rPr>
      </w:pPr>
      <w:r w:rsidRPr="00416083">
        <w:rPr>
          <w:rFonts w:ascii="標楷體" w:eastAsia="標楷體" w:hAnsi="標楷體" w:hint="eastAsia"/>
        </w:rPr>
        <w:t>橫不</w:t>
      </w:r>
      <w:r w:rsidRPr="007C11CD">
        <w:rPr>
          <w:rFonts w:ascii="標楷體" w:eastAsia="標楷體" w:hAnsi="標楷體" w:hint="eastAsia"/>
          <w:u w:val="double"/>
        </w:rPr>
        <w:t>敏</w:t>
      </w:r>
      <w:r w:rsidRPr="00416083">
        <w:rPr>
          <w:rFonts w:ascii="標楷體" w:eastAsia="標楷體" w:hAnsi="標楷體" w:hint="eastAsia"/>
        </w:rPr>
        <w:t>，</w:t>
      </w:r>
      <w:r w:rsidRPr="007C11CD">
        <w:rPr>
          <w:rFonts w:ascii="標楷體" w:eastAsia="標楷體" w:hAnsi="標楷體" w:hint="eastAsia"/>
          <w:u w:val="double"/>
        </w:rPr>
        <w:t>昭告</w:t>
      </w:r>
      <w:r w:rsidRPr="00416083">
        <w:rPr>
          <w:rFonts w:ascii="標楷體" w:eastAsia="標楷體" w:hAnsi="標楷體" w:hint="eastAsia"/>
        </w:rPr>
        <w:t>神明，發誓</w:t>
      </w:r>
      <w:r w:rsidRPr="007C11CD">
        <w:rPr>
          <w:rFonts w:ascii="標楷體" w:eastAsia="標楷體" w:hAnsi="標楷體" w:hint="eastAsia"/>
          <w:bdr w:val="single" w:sz="4" w:space="0" w:color="auto"/>
        </w:rPr>
        <w:t>述作</w:t>
      </w:r>
      <w:r w:rsidRPr="00416083">
        <w:rPr>
          <w:rFonts w:ascii="標楷體" w:eastAsia="標楷體" w:hAnsi="標楷體" w:hint="eastAsia"/>
        </w:rPr>
        <w:t>，</w:t>
      </w:r>
      <w:r w:rsidRPr="007C11CD">
        <w:rPr>
          <w:rFonts w:ascii="標楷體" w:eastAsia="標楷體" w:hAnsi="標楷體" w:hint="eastAsia"/>
          <w:bdr w:val="single" w:sz="4" w:space="0" w:color="auto"/>
        </w:rPr>
        <w:t>兢兢業業</w:t>
      </w:r>
      <w:r w:rsidRPr="00416083">
        <w:rPr>
          <w:rFonts w:ascii="標楷體" w:eastAsia="標楷體" w:hAnsi="標楷體" w:hint="eastAsia"/>
        </w:rPr>
        <w:t>，</w:t>
      </w:r>
      <w:r w:rsidRPr="007C11CD">
        <w:rPr>
          <w:rFonts w:ascii="標楷體" w:eastAsia="標楷體" w:hAnsi="標楷體" w:hint="eastAsia"/>
          <w:bdr w:val="single" w:sz="4" w:space="0" w:color="auto"/>
        </w:rPr>
        <w:t>莫敢自遑</w:t>
      </w:r>
      <w:r w:rsidRPr="00416083">
        <w:rPr>
          <w:rFonts w:ascii="標楷體" w:eastAsia="標楷體" w:hAnsi="標楷體" w:hint="eastAsia"/>
        </w:rPr>
        <w:t>，遂以</w:t>
      </w:r>
      <w:r w:rsidRPr="007C11CD">
        <w:rPr>
          <w:rFonts w:ascii="標楷體" w:eastAsia="標楷體" w:hAnsi="標楷體" w:hint="eastAsia"/>
          <w:bdr w:val="single" w:sz="4" w:space="0" w:color="auto"/>
        </w:rPr>
        <w:t>十稔</w:t>
      </w:r>
      <w:r w:rsidRPr="00416083">
        <w:rPr>
          <w:rFonts w:ascii="標楷體" w:eastAsia="標楷體" w:hAnsi="標楷體" w:hint="eastAsia"/>
        </w:rPr>
        <w:t>之間，撰成臺灣通史。</w:t>
      </w:r>
      <w:r w:rsidRPr="007C11CD">
        <w:rPr>
          <w:rFonts w:ascii="標楷體" w:eastAsia="標楷體" w:hAnsi="標楷體" w:hint="eastAsia"/>
          <w:u w:val="double"/>
        </w:rPr>
        <w:t>為</w:t>
      </w:r>
      <w:r w:rsidRPr="00416083">
        <w:rPr>
          <w:rFonts w:ascii="標楷體" w:eastAsia="標楷體" w:hAnsi="標楷體" w:hint="eastAsia"/>
        </w:rPr>
        <w:t>紀四、志二十四、傳六十，凡八十有八篇，表、圖附</w:t>
      </w:r>
      <w:r w:rsidRPr="00164A9F">
        <w:rPr>
          <w:rFonts w:ascii="標楷體" w:eastAsia="標楷體" w:hAnsi="標楷體" w:hint="eastAsia"/>
          <w:u w:val="double"/>
        </w:rPr>
        <w:t>焉</w:t>
      </w:r>
      <w:r w:rsidRPr="00416083">
        <w:rPr>
          <w:rFonts w:ascii="標楷體" w:eastAsia="標楷體" w:hAnsi="標楷體" w:hint="eastAsia"/>
        </w:rPr>
        <w:t>。起自</w:t>
      </w:r>
      <w:r w:rsidRPr="00164A9F">
        <w:rPr>
          <w:rFonts w:ascii="標楷體" w:eastAsia="標楷體" w:hAnsi="標楷體" w:hint="eastAsia"/>
          <w:u w:val="double"/>
        </w:rPr>
        <w:t>隋代</w:t>
      </w:r>
      <w:r w:rsidRPr="00416083">
        <w:rPr>
          <w:rFonts w:ascii="標楷體" w:eastAsia="標楷體" w:hAnsi="標楷體" w:hint="eastAsia"/>
        </w:rPr>
        <w:t>，終於</w:t>
      </w:r>
      <w:r w:rsidRPr="00164A9F">
        <w:rPr>
          <w:rFonts w:ascii="標楷體" w:eastAsia="標楷體" w:hAnsi="標楷體" w:hint="eastAsia"/>
          <w:u w:val="double"/>
        </w:rPr>
        <w:t>割讓</w:t>
      </w:r>
      <w:r w:rsidRPr="00416083">
        <w:rPr>
          <w:rFonts w:ascii="標楷體" w:eastAsia="標楷體" w:hAnsi="標楷體" w:hint="eastAsia"/>
        </w:rPr>
        <w:t>，</w:t>
      </w:r>
      <w:r w:rsidRPr="00164A9F">
        <w:rPr>
          <w:rFonts w:ascii="標楷體" w:eastAsia="標楷體" w:hAnsi="標楷體" w:hint="eastAsia"/>
          <w:u w:val="double"/>
        </w:rPr>
        <w:t>縱橫上下</w:t>
      </w:r>
      <w:r w:rsidRPr="00416083">
        <w:rPr>
          <w:rFonts w:ascii="標楷體" w:eastAsia="標楷體" w:hAnsi="標楷體" w:hint="eastAsia"/>
        </w:rPr>
        <w:t>，</w:t>
      </w:r>
      <w:r w:rsidRPr="00164A9F">
        <w:rPr>
          <w:rFonts w:ascii="標楷體" w:eastAsia="標楷體" w:hAnsi="標楷體" w:hint="eastAsia"/>
          <w:u w:val="double"/>
        </w:rPr>
        <w:t>鉅細靡遺</w:t>
      </w:r>
      <w:r w:rsidRPr="00416083">
        <w:rPr>
          <w:rFonts w:ascii="標楷體" w:eastAsia="標楷體" w:hAnsi="標楷體" w:hint="eastAsia"/>
        </w:rPr>
        <w:t>，而臺灣文獻</w:t>
      </w:r>
      <w:r w:rsidRPr="00164A9F">
        <w:rPr>
          <w:rFonts w:ascii="標楷體" w:eastAsia="標楷體" w:hAnsi="標楷體" w:hint="eastAsia"/>
          <w:u w:val="double"/>
        </w:rPr>
        <w:t>於是乎在</w:t>
      </w:r>
      <w:r w:rsidRPr="00416083">
        <w:rPr>
          <w:rFonts w:ascii="標楷體" w:eastAsia="標楷體" w:hAnsi="標楷體" w:hint="eastAsia"/>
        </w:rPr>
        <w:t>。</w:t>
      </w:r>
    </w:p>
    <w:p w:rsidR="00A72CE9" w:rsidRDefault="00A72CE9" w:rsidP="000A4107">
      <w:pPr>
        <w:pStyle w:val="a3"/>
        <w:numPr>
          <w:ilvl w:val="0"/>
          <w:numId w:val="20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6463C0">
        <w:rPr>
          <w:rFonts w:ascii="微軟正黑體" w:eastAsia="微軟正黑體" w:hAnsi="微軟正黑體" w:hint="eastAsia"/>
          <w:b/>
          <w:sz w:val="20"/>
          <w:szCs w:val="20"/>
        </w:rPr>
        <w:t>音辨──「匱」</w:t>
      </w:r>
      <w:r w:rsidR="00B3187B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6463C0">
        <w:rPr>
          <w:rFonts w:ascii="微軟正黑體" w:eastAsia="微軟正黑體" w:hAnsi="微軟正黑體" w:hint="eastAsia"/>
          <w:sz w:val="20"/>
          <w:szCs w:val="20"/>
        </w:rPr>
        <w:t>(1)不虞「匱」乏：</w:t>
      </w:r>
      <w:r w:rsidR="00BE451E" w:rsidRPr="006463C0">
        <w:rPr>
          <w:rFonts w:ascii="標楷體" w:eastAsia="標楷體" w:hAnsi="標楷體" w:hint="eastAsia"/>
        </w:rPr>
        <w:t>【</w:t>
      </w:r>
      <w:r w:rsidRPr="006463C0">
        <w:rPr>
          <w:rFonts w:ascii="標楷體" w:eastAsia="標楷體" w:hAnsi="標楷體" w:hint="eastAsia"/>
          <w:color w:val="FF0000"/>
          <w:sz w:val="20"/>
          <w:szCs w:val="20"/>
        </w:rPr>
        <w:t>ㄎㄨㄟˋ</w:t>
      </w:r>
      <w:r w:rsidR="00BE451E" w:rsidRPr="006463C0">
        <w:rPr>
          <w:rFonts w:ascii="標楷體" w:eastAsia="標楷體" w:hAnsi="標楷體" w:hint="eastAsia"/>
        </w:rPr>
        <w:t>】</w:t>
      </w:r>
      <w:r w:rsidRPr="006463C0">
        <w:rPr>
          <w:rFonts w:ascii="微軟正黑體" w:eastAsia="微軟正黑體" w:hAnsi="微軟正黑體" w:hint="eastAsia"/>
          <w:sz w:val="20"/>
          <w:szCs w:val="20"/>
        </w:rPr>
        <w:t>；</w:t>
      </w:r>
      <w:r w:rsidR="006463C0" w:rsidRPr="006463C0">
        <w:rPr>
          <w:rFonts w:ascii="微軟正黑體" w:eastAsia="微軟正黑體" w:hAnsi="微軟正黑體" w:hint="eastAsia"/>
          <w:sz w:val="20"/>
          <w:szCs w:val="20"/>
        </w:rPr>
        <w:t>缺乏、竭盡。</w:t>
      </w:r>
      <w:r w:rsidRPr="006463C0">
        <w:rPr>
          <w:rFonts w:ascii="微軟正黑體" w:eastAsia="微軟正黑體" w:hAnsi="微軟正黑體" w:hint="eastAsia"/>
          <w:sz w:val="20"/>
          <w:szCs w:val="20"/>
        </w:rPr>
        <w:t xml:space="preserve">  (2)金</w:t>
      </w:r>
      <w:r w:rsidR="00BE451E" w:rsidRPr="006463C0">
        <w:rPr>
          <w:rFonts w:ascii="微軟正黑體" w:eastAsia="微軟正黑體" w:hAnsi="微軟正黑體" w:hint="eastAsia"/>
          <w:sz w:val="20"/>
          <w:szCs w:val="20"/>
        </w:rPr>
        <w:t>「匱」石室之書：</w:t>
      </w:r>
      <w:r w:rsidR="00BE451E" w:rsidRPr="006463C0">
        <w:rPr>
          <w:rFonts w:ascii="標楷體" w:eastAsia="標楷體" w:hAnsi="標楷體" w:hint="eastAsia"/>
        </w:rPr>
        <w:t>【</w:t>
      </w:r>
      <w:r w:rsidR="00BE451E" w:rsidRPr="006463C0">
        <w:rPr>
          <w:rFonts w:ascii="標楷體" w:eastAsia="標楷體" w:hAnsi="標楷體" w:hint="eastAsia"/>
          <w:color w:val="FF0000"/>
          <w:sz w:val="20"/>
          <w:szCs w:val="20"/>
        </w:rPr>
        <w:t>ㄍㄨㄟˋ</w:t>
      </w:r>
      <w:r w:rsidR="00BE451E" w:rsidRPr="006463C0">
        <w:rPr>
          <w:rFonts w:ascii="標楷體" w:eastAsia="標楷體" w:hAnsi="標楷體" w:hint="eastAsia"/>
        </w:rPr>
        <w:t>】</w:t>
      </w:r>
      <w:r w:rsidR="006463C0" w:rsidRPr="006463C0">
        <w:rPr>
          <w:rFonts w:ascii="微軟正黑體" w:eastAsia="微軟正黑體" w:hAnsi="微軟正黑體" w:hint="eastAsia"/>
          <w:sz w:val="20"/>
          <w:szCs w:val="20"/>
        </w:rPr>
        <w:t>；通「櫃」。</w:t>
      </w:r>
    </w:p>
    <w:p w:rsidR="008C4AC2" w:rsidRDefault="007C471B" w:rsidP="000A4107">
      <w:pPr>
        <w:pStyle w:val="a3"/>
        <w:numPr>
          <w:ilvl w:val="0"/>
          <w:numId w:val="20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6463C0">
        <w:rPr>
          <w:rFonts w:ascii="微軟正黑體" w:eastAsia="微軟正黑體" w:hAnsi="微軟正黑體" w:hint="eastAsia"/>
          <w:b/>
          <w:sz w:val="20"/>
          <w:szCs w:val="20"/>
        </w:rPr>
        <w:t>音辨──「</w:t>
      </w:r>
      <w:r w:rsidRPr="007C471B">
        <w:rPr>
          <w:rFonts w:ascii="微軟正黑體" w:eastAsia="微軟正黑體" w:hAnsi="微軟正黑體" w:hint="eastAsia"/>
          <w:b/>
          <w:sz w:val="20"/>
          <w:szCs w:val="20"/>
        </w:rPr>
        <w:t>靡</w:t>
      </w:r>
      <w:r w:rsidRPr="006463C0">
        <w:rPr>
          <w:rFonts w:ascii="微軟正黑體" w:eastAsia="微軟正黑體" w:hAnsi="微軟正黑體" w:hint="eastAsia"/>
          <w:b/>
          <w:sz w:val="20"/>
          <w:szCs w:val="20"/>
        </w:rPr>
        <w:t>」</w:t>
      </w:r>
      <w:r w:rsidR="00B3187B">
        <w:rPr>
          <w:rFonts w:ascii="微軟正黑體" w:eastAsia="微軟正黑體" w:hAnsi="微軟正黑體" w:hint="eastAsia"/>
          <w:sz w:val="20"/>
          <w:szCs w:val="20"/>
        </w:rPr>
        <w:t>──</w:t>
      </w:r>
      <w:r>
        <w:rPr>
          <w:rFonts w:ascii="微軟正黑體" w:eastAsia="微軟正黑體" w:hAnsi="微軟正黑體" w:hint="eastAsia"/>
          <w:sz w:val="20"/>
          <w:szCs w:val="20"/>
        </w:rPr>
        <w:t>(1)</w:t>
      </w:r>
      <w:r w:rsidR="00B3187B" w:rsidRPr="006463C0">
        <w:rPr>
          <w:rFonts w:ascii="標楷體" w:eastAsia="標楷體" w:hAnsi="標楷體" w:hint="eastAsia"/>
        </w:rPr>
        <w:t>【</w:t>
      </w:r>
      <w:r w:rsidR="00B3187B" w:rsidRPr="00D61BBB">
        <w:rPr>
          <w:rFonts w:ascii="標楷體" w:eastAsia="標楷體" w:hAnsi="標楷體" w:hint="eastAsia"/>
          <w:color w:val="FF0000"/>
          <w:sz w:val="20"/>
          <w:szCs w:val="20"/>
          <w:shd w:val="clear" w:color="auto" w:fill="FFFFFF"/>
        </w:rPr>
        <w:t>ㄇㄧ</w:t>
      </w:r>
      <w:r w:rsidR="00D61BBB" w:rsidRPr="00D61BBB">
        <w:rPr>
          <w:rFonts w:ascii="標楷體" w:eastAsia="標楷體" w:hAnsi="標楷體" w:hint="eastAsia"/>
          <w:color w:val="FF0000"/>
          <w:sz w:val="20"/>
          <w:szCs w:val="20"/>
        </w:rPr>
        <w:t>ˇ</w:t>
      </w:r>
      <w:r w:rsidR="00B3187B" w:rsidRPr="006463C0">
        <w:rPr>
          <w:rFonts w:ascii="標楷體" w:eastAsia="標楷體" w:hAnsi="標楷體" w:hint="eastAsia"/>
        </w:rPr>
        <w:t>】</w:t>
      </w:r>
      <w:r w:rsidR="00D61BBB" w:rsidRPr="00235D6F">
        <w:rPr>
          <w:rFonts w:ascii="微軟正黑體" w:eastAsia="微軟正黑體" w:hAnsi="微軟正黑體" w:hint="eastAsia"/>
          <w:sz w:val="20"/>
          <w:szCs w:val="20"/>
        </w:rPr>
        <w:t>：</w:t>
      </w:r>
      <w:r w:rsidR="00235D6F" w:rsidRPr="00235D6F">
        <w:rPr>
          <w:rFonts w:ascii="微軟正黑體" w:eastAsia="微軟正黑體" w:hAnsi="微軟正黑體" w:hint="eastAsia"/>
          <w:sz w:val="20"/>
          <w:szCs w:val="20"/>
        </w:rPr>
        <w:t>A.順勢倒下。如：「</w:t>
      </w:r>
      <w:hyperlink r:id="rId14" w:tooltip="所向披靡" w:history="1">
        <w:r w:rsidR="00235D6F" w:rsidRPr="00235D6F">
          <w:rPr>
            <w:rStyle w:val="ab"/>
            <w:rFonts w:ascii="微軟正黑體" w:eastAsia="微軟正黑體" w:hAnsi="微軟正黑體" w:hint="eastAsia"/>
            <w:color w:val="auto"/>
            <w:sz w:val="20"/>
            <w:szCs w:val="20"/>
            <w:u w:val="none"/>
          </w:rPr>
          <w:t>所向披</w:t>
        </w:r>
        <w:r w:rsidR="00235D6F" w:rsidRPr="00235D6F">
          <w:rPr>
            <w:rStyle w:val="ab"/>
            <w:rFonts w:ascii="微軟正黑體" w:eastAsia="微軟正黑體" w:hAnsi="微軟正黑體"/>
            <w:color w:val="auto"/>
            <w:sz w:val="20"/>
            <w:szCs w:val="20"/>
            <w:u w:val="none"/>
          </w:rPr>
          <w:t>靡</w:t>
        </w:r>
      </w:hyperlink>
      <w:r w:rsidR="00235D6F" w:rsidRPr="00235D6F">
        <w:rPr>
          <w:rFonts w:ascii="微軟正黑體" w:eastAsia="微軟正黑體" w:hAnsi="微軟正黑體" w:hint="eastAsia"/>
          <w:sz w:val="20"/>
          <w:szCs w:val="20"/>
        </w:rPr>
        <w:t>」</w:t>
      </w:r>
      <w:r w:rsidR="00235D6F">
        <w:rPr>
          <w:rFonts w:ascii="微軟正黑體" w:eastAsia="微軟正黑體" w:hAnsi="微軟正黑體" w:hint="eastAsia"/>
          <w:sz w:val="20"/>
          <w:szCs w:val="20"/>
        </w:rPr>
        <w:t xml:space="preserve">  B.</w:t>
      </w:r>
      <w:r w:rsidR="008C4AC2" w:rsidRPr="008C4AC2">
        <w:rPr>
          <w:rFonts w:ascii="標楷體" w:eastAsia="標楷體" w:hAnsi="標楷體" w:hint="eastAsia"/>
          <w:color w:val="000000"/>
          <w:sz w:val="29"/>
          <w:szCs w:val="29"/>
        </w:rPr>
        <w:t xml:space="preserve"> </w:t>
      </w:r>
      <w:r w:rsidR="008C4AC2" w:rsidRPr="008C4AC2">
        <w:rPr>
          <w:rFonts w:ascii="微軟正黑體" w:eastAsia="微軟正黑體" w:hAnsi="微軟正黑體" w:hint="eastAsia"/>
          <w:color w:val="000000"/>
          <w:sz w:val="20"/>
          <w:szCs w:val="20"/>
        </w:rPr>
        <w:t>沒有。</w:t>
      </w:r>
      <w:r w:rsidR="008C4AC2">
        <w:rPr>
          <w:rFonts w:ascii="微軟正黑體" w:eastAsia="微軟正黑體" w:hAnsi="微軟正黑體" w:hint="eastAsia"/>
          <w:color w:val="000000"/>
          <w:sz w:val="20"/>
          <w:szCs w:val="20"/>
        </w:rPr>
        <w:t>如</w:t>
      </w:r>
      <w:r w:rsidR="008C4AC2" w:rsidRPr="008C4AC2">
        <w:rPr>
          <w:rFonts w:ascii="微軟正黑體" w:eastAsia="微軟正黑體" w:hAnsi="微軟正黑體" w:hint="eastAsia"/>
          <w:color w:val="000000"/>
          <w:sz w:val="20"/>
          <w:szCs w:val="20"/>
        </w:rPr>
        <w:t>：</w:t>
      </w:r>
      <w:r w:rsidR="008C4AC2" w:rsidRPr="008C4AC2">
        <w:rPr>
          <w:rFonts w:ascii="微軟正黑體" w:eastAsia="微軟正黑體" w:hAnsi="微軟正黑體" w:hint="eastAsia"/>
          <w:sz w:val="20"/>
          <w:szCs w:val="20"/>
        </w:rPr>
        <w:t>「室</w:t>
      </w:r>
      <w:r w:rsidR="008C4AC2" w:rsidRPr="008C4AC2">
        <w:rPr>
          <w:rFonts w:ascii="微軟正黑體" w:eastAsia="微軟正黑體" w:hAnsi="微軟正黑體"/>
          <w:sz w:val="20"/>
          <w:szCs w:val="20"/>
        </w:rPr>
        <w:t>靡</w:t>
      </w:r>
      <w:r w:rsidR="008C4AC2" w:rsidRPr="008C4AC2">
        <w:rPr>
          <w:rFonts w:ascii="微軟正黑體" w:eastAsia="微軟正黑體" w:hAnsi="微軟正黑體" w:hint="eastAsia"/>
          <w:sz w:val="20"/>
          <w:szCs w:val="20"/>
        </w:rPr>
        <w:t>棄物，家無閒人。」</w:t>
      </w:r>
    </w:p>
    <w:p w:rsidR="008C4AC2" w:rsidRPr="008C4AC2" w:rsidRDefault="008C4AC2" w:rsidP="000A4107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           </w:t>
      </w:r>
      <w:r w:rsidRPr="008C4AC2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 w:rsidRPr="008C4AC2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8C4AC2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C.</w:t>
      </w:r>
      <w:r w:rsidRPr="008C4AC2">
        <w:rPr>
          <w:rFonts w:ascii="微軟正黑體" w:eastAsia="微軟正黑體" w:hAnsi="微軟正黑體" w:hint="eastAsia"/>
          <w:sz w:val="20"/>
          <w:szCs w:val="20"/>
        </w:rPr>
        <w:t>奢侈。如：「</w:t>
      </w:r>
      <w:hyperlink r:id="rId15" w:tooltip="奢靡" w:history="1">
        <w:r w:rsidRPr="008C4AC2">
          <w:rPr>
            <w:rStyle w:val="ab"/>
            <w:rFonts w:ascii="微軟正黑體" w:eastAsia="微軟正黑體" w:hAnsi="微軟正黑體" w:hint="eastAsia"/>
            <w:color w:val="auto"/>
            <w:sz w:val="20"/>
            <w:szCs w:val="20"/>
            <w:u w:val="none"/>
          </w:rPr>
          <w:t>奢</w:t>
        </w:r>
        <w:r w:rsidRPr="008C4AC2">
          <w:rPr>
            <w:rStyle w:val="ab"/>
            <w:rFonts w:ascii="微軟正黑體" w:eastAsia="微軟正黑體" w:hAnsi="微軟正黑體"/>
            <w:color w:val="auto"/>
            <w:sz w:val="20"/>
            <w:szCs w:val="20"/>
            <w:u w:val="none"/>
          </w:rPr>
          <w:t>靡</w:t>
        </w:r>
      </w:hyperlink>
      <w:r w:rsidRPr="008C4AC2">
        <w:rPr>
          <w:rFonts w:ascii="微軟正黑體" w:eastAsia="微軟正黑體" w:hAnsi="微軟正黑體" w:hint="eastAsia"/>
          <w:sz w:val="20"/>
          <w:szCs w:val="20"/>
        </w:rPr>
        <w:t>」</w:t>
      </w:r>
    </w:p>
    <w:p w:rsidR="007C471B" w:rsidRPr="006463C0" w:rsidRDefault="000A4107" w:rsidP="000A4107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             </w:t>
      </w:r>
      <w:r w:rsidRPr="000A4107">
        <w:rPr>
          <w:rFonts w:ascii="微軟正黑體" w:eastAsia="微軟正黑體" w:hAnsi="微軟正黑體" w:hint="eastAsia"/>
          <w:sz w:val="20"/>
          <w:szCs w:val="20"/>
        </w:rPr>
        <w:t>(2)</w:t>
      </w:r>
      <w:r w:rsidR="00D61BBB" w:rsidRPr="006463C0">
        <w:rPr>
          <w:rFonts w:ascii="標楷體" w:eastAsia="標楷體" w:hAnsi="標楷體" w:hint="eastAsia"/>
        </w:rPr>
        <w:t>【</w:t>
      </w:r>
      <w:r w:rsidR="00D61BBB" w:rsidRPr="00D61BBB">
        <w:rPr>
          <w:rFonts w:ascii="標楷體" w:eastAsia="標楷體" w:hAnsi="標楷體" w:hint="eastAsia"/>
          <w:color w:val="FF0000"/>
          <w:sz w:val="20"/>
          <w:szCs w:val="20"/>
          <w:shd w:val="clear" w:color="auto" w:fill="FFFFFF"/>
        </w:rPr>
        <w:t>ㄇㄧ</w:t>
      </w:r>
      <w:r w:rsidR="00D61BBB" w:rsidRPr="00D61BBB">
        <w:rPr>
          <w:rFonts w:ascii="標楷體" w:eastAsia="標楷體" w:hAnsi="標楷體" w:hint="eastAsia"/>
          <w:color w:val="FF0000"/>
          <w:sz w:val="20"/>
          <w:szCs w:val="20"/>
        </w:rPr>
        <w:t>ˊ</w:t>
      </w:r>
      <w:r w:rsidR="00D61BBB" w:rsidRPr="006463C0">
        <w:rPr>
          <w:rFonts w:ascii="標楷體" w:eastAsia="標楷體" w:hAnsi="標楷體" w:hint="eastAsia"/>
        </w:rPr>
        <w:t>】</w:t>
      </w:r>
      <w:r w:rsidR="00D61BBB" w:rsidRPr="00D61BBB">
        <w:rPr>
          <w:rFonts w:ascii="微軟正黑體" w:eastAsia="微軟正黑體" w:hAnsi="微軟正黑體" w:hint="eastAsia"/>
          <w:sz w:val="20"/>
          <w:szCs w:val="20"/>
        </w:rPr>
        <w:t>：</w:t>
      </w:r>
      <w:r w:rsidR="00D61BBB" w:rsidRPr="00D61BBB">
        <w:rPr>
          <w:rFonts w:ascii="微軟正黑體" w:eastAsia="微軟正黑體" w:hAnsi="微軟正黑體" w:hint="eastAsia"/>
          <w:color w:val="000000"/>
          <w:sz w:val="20"/>
          <w:szCs w:val="20"/>
        </w:rPr>
        <w:t>通「糜」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。</w:t>
      </w:r>
      <w:r w:rsidRPr="000A4107">
        <w:rPr>
          <w:rFonts w:ascii="微軟正黑體" w:eastAsia="微軟正黑體" w:hAnsi="微軟正黑體" w:hint="eastAsia"/>
          <w:sz w:val="20"/>
          <w:szCs w:val="20"/>
        </w:rPr>
        <w:t>如：「生活</w:t>
      </w:r>
      <w:r w:rsidRPr="000A4107">
        <w:rPr>
          <w:rFonts w:ascii="微軟正黑體" w:eastAsia="微軟正黑體" w:hAnsi="微軟正黑體"/>
          <w:sz w:val="20"/>
          <w:szCs w:val="20"/>
        </w:rPr>
        <w:t>靡</w:t>
      </w:r>
      <w:r w:rsidRPr="000A4107">
        <w:rPr>
          <w:rFonts w:ascii="微軟正黑體" w:eastAsia="微軟正黑體" w:hAnsi="微軟正黑體" w:hint="eastAsia"/>
          <w:sz w:val="20"/>
          <w:szCs w:val="20"/>
        </w:rPr>
        <w:t>爛」</w:t>
      </w:r>
    </w:p>
    <w:p w:rsidR="001B15F1" w:rsidRPr="006B1AC0" w:rsidRDefault="004B24D5" w:rsidP="006463C0">
      <w:pPr>
        <w:pStyle w:val="a3"/>
        <w:numPr>
          <w:ilvl w:val="0"/>
          <w:numId w:val="19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E7618E" w:rsidRPr="006B1AC0">
        <w:rPr>
          <w:rFonts w:ascii="微軟正黑體" w:eastAsia="微軟正黑體" w:hAnsi="微軟正黑體" w:hint="eastAsia"/>
          <w:sz w:val="20"/>
          <w:szCs w:val="20"/>
        </w:rPr>
        <w:t>陳述發憤著史，並說明臺灣通史的體例及內容。</w:t>
      </w:r>
    </w:p>
    <w:p w:rsidR="004B24D5" w:rsidRPr="006B1AC0" w:rsidRDefault="008C270D" w:rsidP="006463C0">
      <w:pPr>
        <w:pStyle w:val="a3"/>
        <w:numPr>
          <w:ilvl w:val="0"/>
          <w:numId w:val="19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 xml:space="preserve">臺灣通史的體例為何？──為【 </w:t>
      </w:r>
      <w:r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紀 </w:t>
      </w:r>
      <w:r w:rsidRPr="006B1AC0">
        <w:rPr>
          <w:rFonts w:ascii="微軟正黑體" w:eastAsia="微軟正黑體" w:hAnsi="微軟正黑體" w:hint="eastAsia"/>
          <w:sz w:val="20"/>
          <w:szCs w:val="20"/>
        </w:rPr>
        <w:t xml:space="preserve">】四、【 </w:t>
      </w:r>
      <w:r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志 </w:t>
      </w:r>
      <w:r w:rsidRPr="006B1AC0">
        <w:rPr>
          <w:rFonts w:ascii="微軟正黑體" w:eastAsia="微軟正黑體" w:hAnsi="微軟正黑體" w:hint="eastAsia"/>
          <w:sz w:val="20"/>
          <w:szCs w:val="20"/>
        </w:rPr>
        <w:t xml:space="preserve">】二十四、【 </w:t>
      </w:r>
      <w:r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傳 </w:t>
      </w:r>
      <w:r w:rsidRPr="006B1AC0">
        <w:rPr>
          <w:rFonts w:ascii="微軟正黑體" w:eastAsia="微軟正黑體" w:hAnsi="微軟正黑體" w:hint="eastAsia"/>
          <w:sz w:val="20"/>
          <w:szCs w:val="20"/>
        </w:rPr>
        <w:t xml:space="preserve">】六十，凡八十有八篇，【 </w:t>
      </w:r>
      <w:r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表、圖 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】附焉。</w:t>
      </w:r>
    </w:p>
    <w:p w:rsidR="008C270D" w:rsidRPr="006B1AC0" w:rsidRDefault="008C270D" w:rsidP="006463C0">
      <w:pPr>
        <w:pStyle w:val="a3"/>
        <w:numPr>
          <w:ilvl w:val="0"/>
          <w:numId w:val="19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臺灣通史的起訖年代為何？──</w:t>
      </w:r>
      <w:r w:rsidR="002A1127" w:rsidRPr="006B1AC0">
        <w:rPr>
          <w:rFonts w:ascii="微軟正黑體" w:eastAsia="微軟正黑體" w:hAnsi="微軟正黑體" w:hint="eastAsia"/>
          <w:sz w:val="20"/>
          <w:szCs w:val="20"/>
        </w:rPr>
        <w:t xml:space="preserve">起自【  </w:t>
      </w:r>
      <w:r w:rsidR="002A1127"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>隋代</w:t>
      </w:r>
      <w:r w:rsidR="002A1127" w:rsidRPr="006B1AC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2A1127"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2A1127" w:rsidRPr="006B1AC0">
        <w:rPr>
          <w:rFonts w:ascii="微軟正黑體" w:eastAsia="微軟正黑體" w:hAnsi="微軟正黑體" w:hint="eastAsia"/>
          <w:sz w:val="20"/>
          <w:szCs w:val="20"/>
        </w:rPr>
        <w:t>】</w:t>
      </w:r>
      <w:r w:rsidR="00137F16" w:rsidRPr="006B1AC0">
        <w:rPr>
          <w:rFonts w:ascii="微軟正黑體" w:eastAsia="微軟正黑體" w:hAnsi="微軟正黑體" w:hint="eastAsia"/>
          <w:sz w:val="20"/>
          <w:szCs w:val="20"/>
        </w:rPr>
        <w:t>(隋煬帝大業元年；605)</w:t>
      </w:r>
      <w:r w:rsidR="002A1127" w:rsidRPr="006B1AC0">
        <w:rPr>
          <w:rFonts w:ascii="微軟正黑體" w:eastAsia="微軟正黑體" w:hAnsi="微軟正黑體" w:hint="eastAsia"/>
          <w:sz w:val="20"/>
          <w:szCs w:val="20"/>
        </w:rPr>
        <w:t xml:space="preserve">，終於【  </w:t>
      </w:r>
      <w:r w:rsidR="002A1127"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>割讓</w:t>
      </w:r>
      <w:r w:rsidR="002A1127" w:rsidRPr="006B1AC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2A1127"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="002A1127" w:rsidRPr="006B1AC0">
        <w:rPr>
          <w:rFonts w:ascii="微軟正黑體" w:eastAsia="微軟正黑體" w:hAnsi="微軟正黑體" w:hint="eastAsia"/>
          <w:sz w:val="20"/>
          <w:szCs w:val="20"/>
        </w:rPr>
        <w:t>】</w:t>
      </w:r>
      <w:r w:rsidR="00137F16" w:rsidRPr="006B1AC0">
        <w:rPr>
          <w:rFonts w:ascii="微軟正黑體" w:eastAsia="微軟正黑體" w:hAnsi="微軟正黑體" w:hint="eastAsia"/>
          <w:sz w:val="20"/>
          <w:szCs w:val="20"/>
        </w:rPr>
        <w:t>(1895)</w:t>
      </w:r>
    </w:p>
    <w:p w:rsidR="00416083" w:rsidRDefault="00416083" w:rsidP="006B63EC">
      <w:pPr>
        <w:rPr>
          <w:rFonts w:ascii="標楷體" w:eastAsia="標楷體" w:hAnsi="標楷體"/>
          <w:szCs w:val="24"/>
        </w:rPr>
      </w:pPr>
    </w:p>
    <w:p w:rsidR="00416083" w:rsidRDefault="00416083" w:rsidP="000E1473">
      <w:pPr>
        <w:spacing w:line="360" w:lineRule="auto"/>
        <w:rPr>
          <w:rFonts w:ascii="標楷體" w:eastAsia="標楷體" w:hAnsi="標楷體"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6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416083" w:rsidRDefault="00416083" w:rsidP="000E1473">
      <w:pPr>
        <w:spacing w:line="360" w:lineRule="auto"/>
        <w:rPr>
          <w:rFonts w:ascii="標楷體" w:eastAsia="標楷體" w:hAnsi="標楷體"/>
        </w:rPr>
      </w:pPr>
      <w:r w:rsidRPr="00164A9F">
        <w:rPr>
          <w:rFonts w:ascii="標楷體" w:eastAsia="標楷體" w:hAnsi="標楷體" w:hint="eastAsia"/>
          <w:bdr w:val="single" w:sz="4" w:space="0" w:color="auto"/>
        </w:rPr>
        <w:t>洪惟</w:t>
      </w:r>
      <w:r w:rsidRPr="00416083">
        <w:rPr>
          <w:rFonts w:ascii="標楷體" w:eastAsia="標楷體" w:hAnsi="標楷體" w:hint="eastAsia"/>
        </w:rPr>
        <w:t>我祖先，渡大海，入</w:t>
      </w:r>
      <w:r w:rsidRPr="00164A9F">
        <w:rPr>
          <w:rFonts w:ascii="標楷體" w:eastAsia="標楷體" w:hAnsi="標楷體" w:hint="eastAsia"/>
          <w:bdr w:val="single" w:sz="4" w:space="0" w:color="auto"/>
        </w:rPr>
        <w:t>荒陬</w:t>
      </w:r>
      <w:r w:rsidRPr="00416083">
        <w:rPr>
          <w:rFonts w:ascii="標楷體" w:eastAsia="標楷體" w:hAnsi="標楷體" w:hint="eastAsia"/>
        </w:rPr>
        <w:t>，以</w:t>
      </w:r>
      <w:r w:rsidRPr="00164A9F">
        <w:rPr>
          <w:rFonts w:ascii="標楷體" w:eastAsia="標楷體" w:hAnsi="標楷體" w:hint="eastAsia"/>
          <w:u w:val="double"/>
        </w:rPr>
        <w:t>拓殖</w:t>
      </w:r>
      <w:r w:rsidR="00AC05B8" w:rsidRPr="00AC05B8">
        <w:rPr>
          <w:rFonts w:ascii="標楷體" w:eastAsia="標楷體" w:hAnsi="標楷體" w:hint="eastAsia"/>
        </w:rPr>
        <w:t xml:space="preserve"> </w:t>
      </w:r>
      <w:r w:rsidRPr="00AC05B8">
        <w:rPr>
          <w:rFonts w:ascii="標楷體" w:eastAsia="標楷體" w:hAnsi="標楷體" w:hint="eastAsia"/>
          <w:u w:val="double"/>
        </w:rPr>
        <w:t>斯土</w:t>
      </w:r>
      <w:r w:rsidRPr="00416083">
        <w:rPr>
          <w:rFonts w:ascii="標楷體" w:eastAsia="標楷體" w:hAnsi="標楷體" w:hint="eastAsia"/>
        </w:rPr>
        <w:t>，</w:t>
      </w:r>
      <w:r w:rsidRPr="00AC05B8">
        <w:rPr>
          <w:rFonts w:ascii="標楷體" w:eastAsia="標楷體" w:hAnsi="標楷體" w:hint="eastAsia"/>
          <w:u w:val="double"/>
        </w:rPr>
        <w:t>為</w:t>
      </w:r>
      <w:r w:rsidRPr="00416083">
        <w:rPr>
          <w:rFonts w:ascii="標楷體" w:eastAsia="標楷體" w:hAnsi="標楷體" w:hint="eastAsia"/>
        </w:rPr>
        <w:t>子孫</w:t>
      </w:r>
      <w:r w:rsidRPr="00164A9F">
        <w:rPr>
          <w:rFonts w:ascii="標楷體" w:eastAsia="標楷體" w:hAnsi="標楷體" w:hint="eastAsia"/>
          <w:u w:val="double"/>
        </w:rPr>
        <w:t>萬年之業</w:t>
      </w:r>
      <w:r w:rsidRPr="00416083">
        <w:rPr>
          <w:rFonts w:ascii="標楷體" w:eastAsia="標楷體" w:hAnsi="標楷體" w:hint="eastAsia"/>
        </w:rPr>
        <w:t>者，其功偉矣！追懷先德，</w:t>
      </w:r>
      <w:r w:rsidRPr="00164A9F">
        <w:rPr>
          <w:rFonts w:ascii="標楷體" w:eastAsia="標楷體" w:hAnsi="標楷體" w:hint="eastAsia"/>
          <w:bdr w:val="single" w:sz="4" w:space="0" w:color="auto"/>
        </w:rPr>
        <w:t>眷顧</w:t>
      </w:r>
      <w:r w:rsidRPr="00416083">
        <w:rPr>
          <w:rFonts w:ascii="標楷體" w:eastAsia="標楷體" w:hAnsi="標楷體" w:hint="eastAsia"/>
        </w:rPr>
        <w:t>前途，</w:t>
      </w:r>
      <w:r w:rsidRPr="00164A9F">
        <w:rPr>
          <w:rFonts w:ascii="標楷體" w:eastAsia="標楷體" w:hAnsi="標楷體" w:hint="eastAsia"/>
          <w:u w:val="double"/>
        </w:rPr>
        <w:t>若涉深淵</w:t>
      </w:r>
      <w:r w:rsidRPr="00416083">
        <w:rPr>
          <w:rFonts w:ascii="標楷體" w:eastAsia="標楷體" w:hAnsi="標楷體" w:hint="eastAsia"/>
        </w:rPr>
        <w:t>，</w:t>
      </w:r>
      <w:r w:rsidRPr="00164A9F">
        <w:rPr>
          <w:rFonts w:ascii="標楷體" w:eastAsia="標楷體" w:hAnsi="標楷體" w:hint="eastAsia"/>
          <w:bdr w:val="single" w:sz="4" w:space="0" w:color="auto"/>
        </w:rPr>
        <w:t>彌自儆惕</w:t>
      </w:r>
      <w:r w:rsidRPr="00416083">
        <w:rPr>
          <w:rFonts w:ascii="標楷體" w:eastAsia="標楷體" w:hAnsi="標楷體" w:hint="eastAsia"/>
        </w:rPr>
        <w:t>。烏乎！</w:t>
      </w:r>
      <w:r w:rsidRPr="00B66BD8">
        <w:rPr>
          <w:rFonts w:ascii="標楷體" w:eastAsia="標楷體" w:hAnsi="標楷體" w:hint="eastAsia"/>
          <w:u w:val="double"/>
        </w:rPr>
        <w:t>念哉</w:t>
      </w:r>
      <w:r w:rsidRPr="00416083">
        <w:rPr>
          <w:rFonts w:ascii="標楷體" w:eastAsia="標楷體" w:hAnsi="標楷體" w:hint="eastAsia"/>
        </w:rPr>
        <w:t>！</w:t>
      </w:r>
      <w:r w:rsidRPr="00AC05B8">
        <w:rPr>
          <w:rFonts w:ascii="標楷體" w:eastAsia="標楷體" w:hAnsi="標楷體" w:hint="eastAsia"/>
          <w:u w:val="double"/>
        </w:rPr>
        <w:t>凡</w:t>
      </w:r>
      <w:r w:rsidRPr="00416083">
        <w:rPr>
          <w:rFonts w:ascii="標楷體" w:eastAsia="標楷體" w:hAnsi="標楷體" w:hint="eastAsia"/>
        </w:rPr>
        <w:t>我</w:t>
      </w:r>
      <w:r w:rsidRPr="00B66BD8">
        <w:rPr>
          <w:rFonts w:ascii="標楷體" w:eastAsia="標楷體" w:hAnsi="標楷體" w:hint="eastAsia"/>
          <w:u w:val="double"/>
        </w:rPr>
        <w:t>多士</w:t>
      </w:r>
      <w:r w:rsidRPr="00416083">
        <w:rPr>
          <w:rFonts w:ascii="標楷體" w:eastAsia="標楷體" w:hAnsi="標楷體" w:hint="eastAsia"/>
        </w:rPr>
        <w:t>，及我</w:t>
      </w:r>
      <w:r w:rsidRPr="00B66BD8">
        <w:rPr>
          <w:rFonts w:ascii="標楷體" w:eastAsia="標楷體" w:hAnsi="標楷體" w:hint="eastAsia"/>
          <w:u w:val="double"/>
        </w:rPr>
        <w:t>友朋</w:t>
      </w:r>
      <w:r w:rsidRPr="00416083">
        <w:rPr>
          <w:rFonts w:ascii="標楷體" w:eastAsia="標楷體" w:hAnsi="標楷體" w:hint="eastAsia"/>
        </w:rPr>
        <w:t>，</w:t>
      </w:r>
      <w:r w:rsidRPr="00B66BD8">
        <w:rPr>
          <w:rFonts w:ascii="標楷體" w:eastAsia="標楷體" w:hAnsi="標楷體" w:hint="eastAsia"/>
          <w:bdr w:val="single" w:sz="4" w:space="0" w:color="auto"/>
        </w:rPr>
        <w:t>惟仁惟孝</w:t>
      </w:r>
      <w:r w:rsidRPr="00416083">
        <w:rPr>
          <w:rFonts w:ascii="標楷體" w:eastAsia="標楷體" w:hAnsi="標楷體" w:hint="eastAsia"/>
        </w:rPr>
        <w:t>，</w:t>
      </w:r>
      <w:r w:rsidRPr="00B66BD8">
        <w:rPr>
          <w:rFonts w:ascii="標楷體" w:eastAsia="標楷體" w:hAnsi="標楷體" w:hint="eastAsia"/>
          <w:u w:val="double"/>
        </w:rPr>
        <w:t>義勇奉公</w:t>
      </w:r>
      <w:r w:rsidRPr="00416083">
        <w:rPr>
          <w:rFonts w:ascii="標楷體" w:eastAsia="標楷體" w:hAnsi="標楷體" w:hint="eastAsia"/>
        </w:rPr>
        <w:t>，以發揚</w:t>
      </w:r>
      <w:r w:rsidRPr="00B66BD8">
        <w:rPr>
          <w:rFonts w:ascii="標楷體" w:eastAsia="標楷體" w:hAnsi="標楷體" w:hint="eastAsia"/>
          <w:bdr w:val="single" w:sz="4" w:space="0" w:color="auto"/>
        </w:rPr>
        <w:t>種性</w:t>
      </w:r>
      <w:r w:rsidRPr="00416083">
        <w:rPr>
          <w:rFonts w:ascii="標楷體" w:eastAsia="標楷體" w:hAnsi="標楷體" w:hint="eastAsia"/>
        </w:rPr>
        <w:t>，此則</w:t>
      </w:r>
      <w:r w:rsidRPr="00B66BD8">
        <w:rPr>
          <w:rFonts w:ascii="標楷體" w:eastAsia="標楷體" w:hAnsi="標楷體" w:hint="eastAsia"/>
          <w:u w:val="double"/>
        </w:rPr>
        <w:t>不佞之幟</w:t>
      </w:r>
      <w:r w:rsidRPr="00416083">
        <w:rPr>
          <w:rFonts w:ascii="標楷體" w:eastAsia="標楷體" w:hAnsi="標楷體" w:hint="eastAsia"/>
        </w:rPr>
        <w:t>也。</w:t>
      </w:r>
      <w:r w:rsidRPr="00B66BD8">
        <w:rPr>
          <w:rFonts w:ascii="標楷體" w:eastAsia="標楷體" w:hAnsi="標楷體" w:hint="eastAsia"/>
          <w:bdr w:val="single" w:sz="4" w:space="0" w:color="auto"/>
        </w:rPr>
        <w:t>婆娑之洋</w:t>
      </w:r>
      <w:r w:rsidRPr="00416083">
        <w:rPr>
          <w:rFonts w:ascii="標楷體" w:eastAsia="標楷體" w:hAnsi="標楷體" w:hint="eastAsia"/>
        </w:rPr>
        <w:t>，</w:t>
      </w:r>
      <w:r w:rsidRPr="00B66BD8">
        <w:rPr>
          <w:rFonts w:ascii="標楷體" w:eastAsia="標楷體" w:hAnsi="標楷體" w:hint="eastAsia"/>
          <w:bdr w:val="single" w:sz="4" w:space="0" w:color="auto"/>
        </w:rPr>
        <w:t>美麗之島</w:t>
      </w:r>
      <w:r w:rsidRPr="00416083">
        <w:rPr>
          <w:rFonts w:ascii="標楷體" w:eastAsia="標楷體" w:hAnsi="標楷體" w:hint="eastAsia"/>
        </w:rPr>
        <w:t>，我</w:t>
      </w:r>
      <w:r w:rsidRPr="00647678">
        <w:rPr>
          <w:rFonts w:ascii="標楷體" w:eastAsia="標楷體" w:hAnsi="標楷體" w:hint="eastAsia"/>
          <w:u w:val="double"/>
        </w:rPr>
        <w:t>先王</w:t>
      </w:r>
      <w:r w:rsidR="00647678">
        <w:rPr>
          <w:rFonts w:ascii="標楷體" w:eastAsia="標楷體" w:hAnsi="標楷體" w:hint="eastAsia"/>
        </w:rPr>
        <w:t xml:space="preserve"> </w:t>
      </w:r>
      <w:r w:rsidRPr="00647678">
        <w:rPr>
          <w:rFonts w:ascii="標楷體" w:eastAsia="標楷體" w:hAnsi="標楷體" w:hint="eastAsia"/>
          <w:u w:val="double"/>
        </w:rPr>
        <w:t>先民</w:t>
      </w:r>
      <w:r w:rsidRPr="00416083">
        <w:rPr>
          <w:rFonts w:ascii="標楷體" w:eastAsia="標楷體" w:hAnsi="標楷體" w:hint="eastAsia"/>
        </w:rPr>
        <w:t>之</w:t>
      </w:r>
      <w:r w:rsidRPr="00B66BD8">
        <w:rPr>
          <w:rFonts w:ascii="標楷體" w:eastAsia="標楷體" w:hAnsi="標楷體" w:hint="eastAsia"/>
          <w:bdr w:val="single" w:sz="4" w:space="0" w:color="auto"/>
        </w:rPr>
        <w:t>景命</w:t>
      </w:r>
      <w:r w:rsidRPr="00416083">
        <w:rPr>
          <w:rFonts w:ascii="標楷體" w:eastAsia="標楷體" w:hAnsi="標楷體" w:hint="eastAsia"/>
        </w:rPr>
        <w:t>，實</w:t>
      </w:r>
      <w:r w:rsidRPr="00B66BD8">
        <w:rPr>
          <w:rFonts w:ascii="標楷體" w:eastAsia="標楷體" w:hAnsi="標楷體" w:hint="eastAsia"/>
          <w:bdr w:val="single" w:sz="4" w:space="0" w:color="auto"/>
        </w:rPr>
        <w:t>式憑</w:t>
      </w:r>
      <w:r w:rsidR="00B66BD8" w:rsidRPr="00B66BD8">
        <w:rPr>
          <w:rFonts w:ascii="標楷體" w:eastAsia="標楷體" w:hAnsi="標楷體" w:hint="eastAsia"/>
        </w:rPr>
        <w:t xml:space="preserve"> </w:t>
      </w:r>
      <w:r w:rsidRPr="00B66BD8">
        <w:rPr>
          <w:rFonts w:ascii="標楷體" w:eastAsia="標楷體" w:hAnsi="標楷體" w:hint="eastAsia"/>
          <w:bdr w:val="single" w:sz="4" w:space="0" w:color="auto"/>
        </w:rPr>
        <w:t>之</w:t>
      </w:r>
      <w:r w:rsidRPr="00416083">
        <w:rPr>
          <w:rFonts w:ascii="標楷體" w:eastAsia="標楷體" w:hAnsi="標楷體" w:hint="eastAsia"/>
        </w:rPr>
        <w:t>。</w:t>
      </w:r>
    </w:p>
    <w:p w:rsidR="004A4067" w:rsidRPr="00025B48" w:rsidRDefault="004A4067" w:rsidP="007064EE">
      <w:pPr>
        <w:pStyle w:val="a3"/>
        <w:numPr>
          <w:ilvl w:val="0"/>
          <w:numId w:val="24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025B48">
        <w:rPr>
          <w:rFonts w:ascii="微軟正黑體" w:eastAsia="微軟正黑體" w:hAnsi="微軟正黑體" w:hint="eastAsia"/>
          <w:b/>
          <w:sz w:val="20"/>
          <w:szCs w:val="20"/>
        </w:rPr>
        <w:t>義辨</w:t>
      </w:r>
      <w:r w:rsidR="007064EE" w:rsidRPr="00025B48">
        <w:rPr>
          <w:rFonts w:ascii="微軟正黑體" w:eastAsia="微軟正黑體" w:hAnsi="微軟正黑體" w:hint="eastAsia"/>
          <w:b/>
          <w:sz w:val="20"/>
          <w:szCs w:val="20"/>
        </w:rPr>
        <w:t>──「</w:t>
      </w:r>
      <w:r w:rsidRPr="00025B48">
        <w:rPr>
          <w:rFonts w:ascii="微軟正黑體" w:eastAsia="微軟正黑體" w:hAnsi="微軟正黑體" w:hint="eastAsia"/>
          <w:b/>
          <w:sz w:val="20"/>
          <w:szCs w:val="20"/>
        </w:rPr>
        <w:t>惟</w:t>
      </w:r>
      <w:r w:rsidR="007064EE" w:rsidRPr="00025B48">
        <w:rPr>
          <w:rFonts w:ascii="微軟正黑體" w:eastAsia="微軟正黑體" w:hAnsi="微軟正黑體" w:hint="eastAsia"/>
          <w:b/>
          <w:sz w:val="20"/>
          <w:szCs w:val="20"/>
        </w:rPr>
        <w:t>」</w:t>
      </w:r>
      <w:r w:rsidRPr="00025B48">
        <w:rPr>
          <w:rFonts w:ascii="微軟正黑體" w:eastAsia="微軟正黑體" w:hAnsi="微軟正黑體" w:hint="eastAsia"/>
          <w:b/>
          <w:sz w:val="20"/>
          <w:szCs w:val="20"/>
        </w:rPr>
        <w:t>：</w:t>
      </w:r>
    </w:p>
    <w:p w:rsidR="003F04EA" w:rsidRPr="00025B48" w:rsidRDefault="003F04EA" w:rsidP="003F04EA">
      <w:pPr>
        <w:rPr>
          <w:rFonts w:ascii="微軟正黑體" w:eastAsia="微軟正黑體" w:hAnsi="微軟正黑體"/>
          <w:b/>
          <w:sz w:val="20"/>
          <w:szCs w:val="20"/>
        </w:rPr>
      </w:pPr>
      <w:r w:rsidRPr="00025B48">
        <w:rPr>
          <w:rFonts w:ascii="微軟正黑體" w:eastAsia="微軟正黑體" w:hAnsi="微軟正黑體" w:hint="eastAsia"/>
          <w:sz w:val="20"/>
          <w:szCs w:val="20"/>
        </w:rPr>
        <w:t xml:space="preserve">   (1)</w:t>
      </w:r>
      <w:r w:rsidR="00154CBF" w:rsidRPr="00793D9E">
        <w:rPr>
          <w:rFonts w:ascii="標楷體" w:eastAsia="標楷體" w:hAnsi="標楷體" w:hint="eastAsia"/>
          <w:szCs w:val="24"/>
        </w:rPr>
        <w:t xml:space="preserve">【  </w:t>
      </w:r>
      <w:r w:rsidR="007064EE" w:rsidRPr="00025B48">
        <w:rPr>
          <w:rFonts w:ascii="微軟正黑體" w:eastAsia="微軟正黑體" w:hAnsi="微軟正黑體" w:hint="eastAsia"/>
          <w:color w:val="FF0000"/>
          <w:sz w:val="20"/>
          <w:szCs w:val="20"/>
        </w:rPr>
        <w:t>思量</w:t>
      </w:r>
      <w:r w:rsidR="00154CBF" w:rsidRPr="00793D9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154CBF" w:rsidRPr="00793D9E">
        <w:rPr>
          <w:rFonts w:ascii="標楷體" w:eastAsia="標楷體" w:hAnsi="標楷體" w:hint="eastAsia"/>
          <w:szCs w:val="24"/>
        </w:rPr>
        <w:t>】</w:t>
      </w:r>
      <w:r w:rsidR="007064EE" w:rsidRPr="00025B48">
        <w:rPr>
          <w:rFonts w:ascii="微軟正黑體" w:eastAsia="微軟正黑體" w:hAnsi="微軟正黑體" w:hint="eastAsia"/>
          <w:sz w:val="20"/>
          <w:szCs w:val="20"/>
        </w:rPr>
        <w:t>──例：洪惟我祖先，渡大海，入荒陬。</w:t>
      </w:r>
      <w:r w:rsidRPr="00025B48">
        <w:rPr>
          <w:rFonts w:ascii="微軟正黑體" w:eastAsia="微軟正黑體" w:hAnsi="微軟正黑體" w:hint="eastAsia"/>
          <w:sz w:val="20"/>
          <w:szCs w:val="20"/>
        </w:rPr>
        <w:t xml:space="preserve">   (2)</w:t>
      </w:r>
      <w:r w:rsidR="00154CBF" w:rsidRPr="00793D9E">
        <w:rPr>
          <w:rFonts w:ascii="標楷體" w:eastAsia="標楷體" w:hAnsi="標楷體" w:hint="eastAsia"/>
          <w:szCs w:val="24"/>
        </w:rPr>
        <w:t>【</w:t>
      </w:r>
      <w:r w:rsidR="00025B48" w:rsidRPr="00793D9E">
        <w:rPr>
          <w:rFonts w:ascii="標楷體" w:eastAsia="標楷體" w:hAnsi="標楷體" w:hint="eastAsia"/>
          <w:szCs w:val="24"/>
        </w:rPr>
        <w:t xml:space="preserve"> </w:t>
      </w:r>
      <w:r w:rsidRPr="00793D9E">
        <w:rPr>
          <w:rFonts w:ascii="標楷體" w:eastAsia="標楷體" w:hAnsi="標楷體" w:hint="eastAsia"/>
          <w:szCs w:val="24"/>
        </w:rPr>
        <w:t xml:space="preserve"> </w:t>
      </w:r>
      <w:r w:rsidR="00154CBF" w:rsidRPr="00793D9E">
        <w:rPr>
          <w:rFonts w:ascii="標楷體" w:eastAsia="標楷體" w:hAnsi="標楷體" w:hint="eastAsia"/>
          <w:szCs w:val="24"/>
        </w:rPr>
        <w:t xml:space="preserve"> </w:t>
      </w:r>
      <w:r w:rsidR="00B77FED" w:rsidRPr="00025B48">
        <w:rPr>
          <w:rFonts w:ascii="微軟正黑體" w:eastAsia="微軟正黑體" w:hAnsi="微軟正黑體" w:hint="eastAsia"/>
          <w:color w:val="FF0000"/>
          <w:sz w:val="20"/>
          <w:szCs w:val="20"/>
        </w:rPr>
        <w:t>助詞，無義</w:t>
      </w:r>
      <w:r w:rsidR="00025B48" w:rsidRPr="00793D9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154CBF" w:rsidRPr="00793D9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154CBF" w:rsidRPr="00793D9E">
        <w:rPr>
          <w:rFonts w:ascii="標楷體" w:eastAsia="標楷體" w:hAnsi="標楷體" w:hint="eastAsia"/>
          <w:szCs w:val="24"/>
        </w:rPr>
        <w:t>】</w:t>
      </w:r>
      <w:r w:rsidR="00B77FED" w:rsidRPr="00025B48">
        <w:rPr>
          <w:rFonts w:ascii="微軟正黑體" w:eastAsia="微軟正黑體" w:hAnsi="微軟正黑體" w:hint="eastAsia"/>
          <w:sz w:val="20"/>
          <w:szCs w:val="20"/>
        </w:rPr>
        <w:t>──例：惟仁惟孝，義勇奉公。</w:t>
      </w:r>
    </w:p>
    <w:p w:rsidR="00B77FED" w:rsidRDefault="003F04EA" w:rsidP="003F04EA">
      <w:pPr>
        <w:rPr>
          <w:rFonts w:ascii="微軟正黑體" w:eastAsia="微軟正黑體" w:hAnsi="微軟正黑體"/>
          <w:sz w:val="20"/>
          <w:szCs w:val="20"/>
        </w:rPr>
      </w:pPr>
      <w:r w:rsidRPr="00025B48">
        <w:rPr>
          <w:rFonts w:ascii="微軟正黑體" w:eastAsia="微軟正黑體" w:hAnsi="微軟正黑體" w:hint="eastAsia"/>
          <w:b/>
          <w:sz w:val="20"/>
          <w:szCs w:val="20"/>
        </w:rPr>
        <w:t xml:space="preserve">   </w:t>
      </w:r>
      <w:r w:rsidRPr="00025B48">
        <w:rPr>
          <w:rFonts w:ascii="微軟正黑體" w:eastAsia="微軟正黑體" w:hAnsi="微軟正黑體" w:hint="eastAsia"/>
          <w:sz w:val="20"/>
          <w:szCs w:val="20"/>
        </w:rPr>
        <w:t>(3)</w:t>
      </w:r>
      <w:r w:rsidR="00154CBF" w:rsidRPr="00793D9E">
        <w:rPr>
          <w:rFonts w:ascii="標楷體" w:eastAsia="標楷體" w:hAnsi="標楷體" w:hint="eastAsia"/>
          <w:szCs w:val="24"/>
        </w:rPr>
        <w:t xml:space="preserve">【  </w:t>
      </w:r>
      <w:r w:rsidR="00B77FED" w:rsidRPr="00025B48">
        <w:rPr>
          <w:rFonts w:ascii="微軟正黑體" w:eastAsia="微軟正黑體" w:hAnsi="微軟正黑體" w:hint="eastAsia"/>
          <w:color w:val="FF0000"/>
          <w:sz w:val="20"/>
          <w:szCs w:val="20"/>
        </w:rPr>
        <w:t>獨、只</w:t>
      </w:r>
      <w:r w:rsidR="00154CBF" w:rsidRPr="00793D9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154CBF" w:rsidRPr="00793D9E">
        <w:rPr>
          <w:rFonts w:ascii="標楷體" w:eastAsia="標楷體" w:hAnsi="標楷體" w:hint="eastAsia"/>
          <w:szCs w:val="24"/>
        </w:rPr>
        <w:t>】</w:t>
      </w:r>
      <w:r w:rsidR="00B77FED" w:rsidRPr="00025B48">
        <w:rPr>
          <w:rFonts w:ascii="微軟正黑體" w:eastAsia="微軟正黑體" w:hAnsi="微軟正黑體" w:hint="eastAsia"/>
          <w:sz w:val="20"/>
          <w:szCs w:val="20"/>
        </w:rPr>
        <w:t>──例：他日繼吾志事，惟此生耳。</w:t>
      </w:r>
      <w:r w:rsidRPr="00025B4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025B4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025B48">
        <w:rPr>
          <w:rFonts w:ascii="微軟正黑體" w:eastAsia="微軟正黑體" w:hAnsi="微軟正黑體" w:hint="eastAsia"/>
          <w:sz w:val="20"/>
          <w:szCs w:val="20"/>
        </w:rPr>
        <w:t xml:space="preserve">   (4)</w:t>
      </w:r>
      <w:r w:rsidR="00154CBF" w:rsidRPr="00793D9E">
        <w:rPr>
          <w:rFonts w:ascii="標楷體" w:eastAsia="標楷體" w:hAnsi="標楷體" w:hint="eastAsia"/>
          <w:szCs w:val="24"/>
        </w:rPr>
        <w:t xml:space="preserve">【 </w:t>
      </w:r>
      <w:r w:rsidR="00025B48" w:rsidRPr="00793D9E">
        <w:rPr>
          <w:rFonts w:ascii="標楷體" w:eastAsia="標楷體" w:hAnsi="標楷體" w:hint="eastAsia"/>
          <w:szCs w:val="24"/>
        </w:rPr>
        <w:t xml:space="preserve"> </w:t>
      </w:r>
      <w:r w:rsidR="00154CBF" w:rsidRPr="00793D9E">
        <w:rPr>
          <w:rFonts w:ascii="標楷體" w:eastAsia="標楷體" w:hAnsi="標楷體" w:hint="eastAsia"/>
          <w:szCs w:val="24"/>
        </w:rPr>
        <w:t xml:space="preserve"> </w:t>
      </w:r>
      <w:r w:rsidR="00B77FED" w:rsidRPr="00025B48">
        <w:rPr>
          <w:rFonts w:ascii="微軟正黑體" w:eastAsia="微軟正黑體" w:hAnsi="微軟正黑體" w:hint="eastAsia"/>
          <w:color w:val="FF0000"/>
          <w:sz w:val="20"/>
          <w:szCs w:val="20"/>
        </w:rPr>
        <w:t>希望</w:t>
      </w:r>
      <w:r w:rsidR="00154CBF" w:rsidRPr="00793D9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025B48" w:rsidRPr="00793D9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154CBF" w:rsidRPr="00793D9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154CBF" w:rsidRPr="00793D9E">
        <w:rPr>
          <w:rFonts w:ascii="標楷體" w:eastAsia="標楷體" w:hAnsi="標楷體" w:hint="eastAsia"/>
          <w:szCs w:val="24"/>
        </w:rPr>
        <w:t>】</w:t>
      </w:r>
      <w:r w:rsidR="00B77FED" w:rsidRPr="00025B48">
        <w:rPr>
          <w:rFonts w:ascii="微軟正黑體" w:eastAsia="微軟正黑體" w:hAnsi="微軟正黑體" w:hint="eastAsia"/>
          <w:sz w:val="20"/>
          <w:szCs w:val="20"/>
        </w:rPr>
        <w:t>──例：闕秦以利晉，惟君圖之！</w:t>
      </w:r>
    </w:p>
    <w:p w:rsidR="0065253D" w:rsidRPr="00025B48" w:rsidRDefault="0065253D" w:rsidP="003F04EA">
      <w:pPr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(5)</w:t>
      </w:r>
      <w:r w:rsidRPr="00793D9E">
        <w:rPr>
          <w:rFonts w:ascii="標楷體" w:eastAsia="標楷體" w:hAnsi="標楷體" w:hint="eastAsia"/>
          <w:szCs w:val="24"/>
        </w:rPr>
        <w:t xml:space="preserve">【  </w:t>
      </w:r>
      <w:r w:rsidRPr="0065253D">
        <w:rPr>
          <w:rFonts w:ascii="微軟正黑體" w:eastAsia="微軟正黑體" w:hAnsi="微軟正黑體" w:hint="eastAsia"/>
          <w:color w:val="FF0000"/>
          <w:sz w:val="20"/>
          <w:szCs w:val="20"/>
        </w:rPr>
        <w:t>以、由於</w:t>
      </w:r>
      <w:r w:rsidRPr="00793D9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793D9E">
        <w:rPr>
          <w:rFonts w:ascii="標楷體" w:eastAsia="標楷體" w:hAnsi="標楷體" w:hint="eastAsia"/>
          <w:szCs w:val="24"/>
        </w:rPr>
        <w:t>】</w:t>
      </w:r>
      <w:r w:rsidRPr="00025B48">
        <w:rPr>
          <w:rFonts w:ascii="微軟正黑體" w:eastAsia="微軟正黑體" w:hAnsi="微軟正黑體" w:hint="eastAsia"/>
          <w:sz w:val="20"/>
          <w:szCs w:val="20"/>
        </w:rPr>
        <w:t>──例：</w:t>
      </w:r>
      <w:r w:rsidRPr="0065253D">
        <w:rPr>
          <w:rFonts w:ascii="微軟正黑體" w:eastAsia="微軟正黑體" w:hAnsi="微軟正黑體" w:hint="eastAsia"/>
          <w:sz w:val="20"/>
          <w:szCs w:val="20"/>
        </w:rPr>
        <w:t>知我者，其惟春秋乎！罪我者，其惟春秋乎！</w:t>
      </w:r>
    </w:p>
    <w:p w:rsidR="007064EE" w:rsidRPr="007174B8" w:rsidRDefault="007174B8" w:rsidP="007064EE">
      <w:pPr>
        <w:pStyle w:val="a3"/>
        <w:numPr>
          <w:ilvl w:val="0"/>
          <w:numId w:val="24"/>
        </w:numPr>
        <w:ind w:leftChars="0" w:left="284" w:hanging="284"/>
        <w:rPr>
          <w:rFonts w:ascii="標楷體" w:eastAsia="標楷體" w:hAnsi="標楷體"/>
          <w:sz w:val="20"/>
          <w:szCs w:val="20"/>
        </w:rPr>
      </w:pPr>
      <w:r w:rsidRPr="00025B48">
        <w:rPr>
          <w:rFonts w:ascii="微軟正黑體" w:eastAsia="微軟正黑體" w:hAnsi="微軟正黑體" w:hint="eastAsia"/>
          <w:b/>
          <w:sz w:val="20"/>
          <w:szCs w:val="20"/>
        </w:rPr>
        <w:t>義辨──「</w:t>
      </w:r>
      <w:r w:rsidR="00F55EFF">
        <w:rPr>
          <w:rFonts w:ascii="微軟正黑體" w:eastAsia="微軟正黑體" w:hAnsi="微軟正黑體" w:hint="eastAsia"/>
          <w:b/>
          <w:sz w:val="20"/>
          <w:szCs w:val="20"/>
        </w:rPr>
        <w:t>景</w:t>
      </w:r>
      <w:r w:rsidRPr="00025B48">
        <w:rPr>
          <w:rFonts w:ascii="微軟正黑體" w:eastAsia="微軟正黑體" w:hAnsi="微軟正黑體" w:hint="eastAsia"/>
          <w:b/>
          <w:sz w:val="20"/>
          <w:szCs w:val="20"/>
        </w:rPr>
        <w:t>」：</w:t>
      </w:r>
    </w:p>
    <w:p w:rsidR="007174B8" w:rsidRPr="00025B48" w:rsidRDefault="007174B8" w:rsidP="007174B8">
      <w:pPr>
        <w:rPr>
          <w:rFonts w:ascii="微軟正黑體" w:eastAsia="微軟正黑體" w:hAnsi="微軟正黑體"/>
          <w:b/>
          <w:sz w:val="20"/>
          <w:szCs w:val="20"/>
        </w:rPr>
      </w:pPr>
      <w:r w:rsidRPr="00025B48">
        <w:rPr>
          <w:rFonts w:ascii="微軟正黑體" w:eastAsia="微軟正黑體" w:hAnsi="微軟正黑體" w:hint="eastAsia"/>
          <w:sz w:val="20"/>
          <w:szCs w:val="20"/>
        </w:rPr>
        <w:t xml:space="preserve">   (1)</w:t>
      </w:r>
      <w:r w:rsidRPr="00793D9E">
        <w:rPr>
          <w:rFonts w:ascii="標楷體" w:eastAsia="標楷體" w:hAnsi="標楷體" w:hint="eastAsia"/>
          <w:szCs w:val="24"/>
        </w:rPr>
        <w:t xml:space="preserve">【  </w:t>
      </w:r>
      <w:r w:rsidRPr="007174B8">
        <w:rPr>
          <w:rFonts w:ascii="微軟正黑體" w:eastAsia="微軟正黑體" w:hAnsi="微軟正黑體" w:hint="eastAsia"/>
          <w:color w:val="FF0000"/>
          <w:sz w:val="20"/>
          <w:szCs w:val="20"/>
        </w:rPr>
        <w:t>大</w:t>
      </w:r>
      <w:r w:rsidRPr="00793D9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793D9E">
        <w:rPr>
          <w:rFonts w:ascii="標楷體" w:eastAsia="標楷體" w:hAnsi="標楷體" w:hint="eastAsia"/>
          <w:szCs w:val="24"/>
        </w:rPr>
        <w:t>】</w:t>
      </w:r>
      <w:r w:rsidRPr="00025B48">
        <w:rPr>
          <w:rFonts w:ascii="微軟正黑體" w:eastAsia="微軟正黑體" w:hAnsi="微軟正黑體" w:hint="eastAsia"/>
          <w:sz w:val="20"/>
          <w:szCs w:val="20"/>
        </w:rPr>
        <w:t>──例：</w:t>
      </w:r>
      <w:r w:rsidR="00FA58A3" w:rsidRPr="00FA58A3">
        <w:rPr>
          <w:rFonts w:ascii="微軟正黑體" w:eastAsia="微軟正黑體" w:hAnsi="微軟正黑體" w:hint="eastAsia"/>
          <w:sz w:val="20"/>
          <w:szCs w:val="20"/>
        </w:rPr>
        <w:t>我先王先民之景命，實式憑之。</w:t>
      </w:r>
      <w:r w:rsidRPr="00025B4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FA58A3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025B48">
        <w:rPr>
          <w:rFonts w:ascii="微軟正黑體" w:eastAsia="微軟正黑體" w:hAnsi="微軟正黑體" w:hint="eastAsia"/>
          <w:sz w:val="20"/>
          <w:szCs w:val="20"/>
        </w:rPr>
        <w:t xml:space="preserve">  (2)</w:t>
      </w:r>
      <w:r w:rsidRPr="00793D9E">
        <w:rPr>
          <w:rFonts w:ascii="標楷體" w:eastAsia="標楷體" w:hAnsi="標楷體" w:hint="eastAsia"/>
          <w:szCs w:val="24"/>
        </w:rPr>
        <w:t xml:space="preserve">【  </w:t>
      </w:r>
      <w:r w:rsidR="00FA58A3" w:rsidRPr="00FA58A3">
        <w:rPr>
          <w:rFonts w:ascii="微軟正黑體" w:eastAsia="微軟正黑體" w:hAnsi="微軟正黑體" w:hint="eastAsia"/>
          <w:color w:val="FF0000"/>
          <w:sz w:val="20"/>
          <w:szCs w:val="20"/>
        </w:rPr>
        <w:t>日光</w:t>
      </w:r>
      <w:r w:rsidRPr="00793D9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793D9E">
        <w:rPr>
          <w:rFonts w:ascii="標楷體" w:eastAsia="標楷體" w:hAnsi="標楷體" w:hint="eastAsia"/>
          <w:szCs w:val="24"/>
        </w:rPr>
        <w:t>】</w:t>
      </w:r>
      <w:r w:rsidRPr="00025B48">
        <w:rPr>
          <w:rFonts w:ascii="微軟正黑體" w:eastAsia="微軟正黑體" w:hAnsi="微軟正黑體" w:hint="eastAsia"/>
          <w:sz w:val="20"/>
          <w:szCs w:val="20"/>
        </w:rPr>
        <w:t>──例：</w:t>
      </w:r>
      <w:r w:rsidR="00FA58A3" w:rsidRPr="00FA58A3">
        <w:rPr>
          <w:rFonts w:ascii="微軟正黑體" w:eastAsia="微軟正黑體" w:hAnsi="微軟正黑體" w:hint="eastAsia"/>
          <w:sz w:val="20"/>
          <w:szCs w:val="20"/>
        </w:rPr>
        <w:t>至若春和景明，波瀾不驚。</w:t>
      </w:r>
    </w:p>
    <w:p w:rsidR="007174B8" w:rsidRPr="00A43B30" w:rsidRDefault="00FA58A3" w:rsidP="00A43B30">
      <w:pPr>
        <w:rPr>
          <w:rFonts w:ascii="微軟正黑體" w:eastAsia="微軟正黑體" w:hAnsi="微軟正黑體"/>
          <w:sz w:val="20"/>
          <w:szCs w:val="20"/>
        </w:rPr>
      </w:pPr>
      <w:r w:rsidRPr="00025B48">
        <w:rPr>
          <w:rFonts w:ascii="微軟正黑體" w:eastAsia="微軟正黑體" w:hAnsi="微軟正黑體" w:hint="eastAsia"/>
          <w:b/>
          <w:sz w:val="20"/>
          <w:szCs w:val="20"/>
        </w:rPr>
        <w:t xml:space="preserve">   </w:t>
      </w:r>
      <w:r w:rsidRPr="00025B48">
        <w:rPr>
          <w:rFonts w:ascii="微軟正黑體" w:eastAsia="微軟正黑體" w:hAnsi="微軟正黑體" w:hint="eastAsia"/>
          <w:sz w:val="20"/>
          <w:szCs w:val="20"/>
        </w:rPr>
        <w:t>(3)</w:t>
      </w:r>
      <w:r w:rsidRPr="00793D9E">
        <w:rPr>
          <w:rFonts w:ascii="標楷體" w:eastAsia="標楷體" w:hAnsi="標楷體" w:hint="eastAsia"/>
          <w:szCs w:val="24"/>
        </w:rPr>
        <w:t xml:space="preserve">【  </w:t>
      </w:r>
      <w:r w:rsidRPr="00FA58A3">
        <w:rPr>
          <w:rFonts w:ascii="微軟正黑體" w:eastAsia="微軟正黑體" w:hAnsi="微軟正黑體" w:hint="eastAsia"/>
          <w:color w:val="FF0000"/>
          <w:sz w:val="20"/>
          <w:szCs w:val="20"/>
        </w:rPr>
        <w:t>景色</w:t>
      </w:r>
      <w:r w:rsidRPr="00793D9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793D9E">
        <w:rPr>
          <w:rFonts w:ascii="標楷體" w:eastAsia="標楷體" w:hAnsi="標楷體" w:hint="eastAsia"/>
          <w:szCs w:val="24"/>
        </w:rPr>
        <w:t>】</w:t>
      </w:r>
      <w:r w:rsidRPr="00025B48">
        <w:rPr>
          <w:rFonts w:ascii="微軟正黑體" w:eastAsia="微軟正黑體" w:hAnsi="微軟正黑體" w:hint="eastAsia"/>
          <w:sz w:val="20"/>
          <w:szCs w:val="20"/>
        </w:rPr>
        <w:t>──例：</w:t>
      </w:r>
      <w:r w:rsidR="00495FB7" w:rsidRPr="00495FB7">
        <w:rPr>
          <w:rFonts w:ascii="微軟正黑體" w:eastAsia="微軟正黑體" w:hAnsi="微軟正黑體" w:hint="eastAsia"/>
          <w:sz w:val="20"/>
          <w:szCs w:val="20"/>
        </w:rPr>
        <w:t>月景猶不可言。／四時之景不同，而樂亦無窮也。</w:t>
      </w:r>
    </w:p>
    <w:p w:rsidR="00416083" w:rsidRPr="006B1AC0" w:rsidRDefault="00AC05B8" w:rsidP="005F06C5">
      <w:pPr>
        <w:pStyle w:val="a3"/>
        <w:numPr>
          <w:ilvl w:val="0"/>
          <w:numId w:val="21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主旨：</w:t>
      </w:r>
      <w:r w:rsidR="004A4067" w:rsidRPr="006B1AC0">
        <w:rPr>
          <w:rFonts w:ascii="微軟正黑體" w:eastAsia="微軟正黑體" w:hAnsi="微軟正黑體" w:hint="eastAsia"/>
          <w:sz w:val="20"/>
          <w:szCs w:val="20"/>
        </w:rPr>
        <w:t>緬懷先民篳路藍縷之艱辛，並期勉臺人發揚種性，讓臺灣成為實踐先人理想的土地。</w:t>
      </w:r>
    </w:p>
    <w:p w:rsidR="00AC05B8" w:rsidRPr="006B1AC0" w:rsidRDefault="005F06C5" w:rsidP="005F06C5">
      <w:pPr>
        <w:pStyle w:val="a3"/>
        <w:numPr>
          <w:ilvl w:val="0"/>
          <w:numId w:val="21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本段稱頌先民篳路藍縷之功，用意何在？──期勉後人繼承祖先</w:t>
      </w:r>
      <w:r w:rsidR="0046157C" w:rsidRPr="006B1AC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>冒險犯難</w:t>
      </w:r>
      <w:r w:rsidR="0046157C" w:rsidRPr="006B1AC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、</w:t>
      </w:r>
      <w:r w:rsidR="0046157C" w:rsidRPr="006B1AC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>不畏艱難</w:t>
      </w:r>
      <w:r w:rsidR="0046157C" w:rsidRPr="006B1AC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的精神並發揚光大。</w:t>
      </w:r>
    </w:p>
    <w:p w:rsidR="005F06C5" w:rsidRPr="006B1AC0" w:rsidRDefault="005F06C5" w:rsidP="005F06C5">
      <w:pPr>
        <w:pStyle w:val="a3"/>
        <w:numPr>
          <w:ilvl w:val="0"/>
          <w:numId w:val="21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lastRenderedPageBreak/>
        <w:t>本段用「渡大海，入荒陬」發端，至「婆娑之洋，美麗之島」作結，寄託作者何種深意？──</w:t>
      </w:r>
    </w:p>
    <w:p w:rsidR="0046157C" w:rsidRPr="006B1AC0" w:rsidRDefault="005F06C5" w:rsidP="0046157C">
      <w:pPr>
        <w:pStyle w:val="a3"/>
        <w:numPr>
          <w:ilvl w:val="0"/>
          <w:numId w:val="26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本段以海洋起、海洋終，呈現臺灣獨特的</w:t>
      </w:r>
      <w:r w:rsidR="00DE5BB6" w:rsidRPr="006B1AC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>海洋</w:t>
      </w:r>
      <w:r w:rsidR="00DE5BB6" w:rsidRPr="006B1AC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形象。</w:t>
      </w:r>
    </w:p>
    <w:p w:rsidR="0046157C" w:rsidRPr="006B1AC0" w:rsidRDefault="005F06C5" w:rsidP="0046157C">
      <w:pPr>
        <w:pStyle w:val="a3"/>
        <w:numPr>
          <w:ilvl w:val="0"/>
          <w:numId w:val="26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從荒陬到美麗之島，表現出作者對臺灣最深切的</w:t>
      </w:r>
      <w:r w:rsidR="00DE5BB6" w:rsidRPr="006B1AC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>情感</w:t>
      </w:r>
      <w:r w:rsidR="00DE5BB6" w:rsidRPr="006B1AC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與</w:t>
      </w:r>
      <w:r w:rsidR="00DE5BB6" w:rsidRPr="006B1AC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>期待</w:t>
      </w:r>
      <w:r w:rsidR="00DE5BB6" w:rsidRPr="006B1AC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F06C5" w:rsidRPr="006B1AC0" w:rsidRDefault="005F06C5" w:rsidP="0046157C">
      <w:pPr>
        <w:pStyle w:val="a3"/>
        <w:numPr>
          <w:ilvl w:val="0"/>
          <w:numId w:val="26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 w:rsidRPr="006B1AC0">
        <w:rPr>
          <w:rFonts w:ascii="微軟正黑體" w:eastAsia="微軟正黑體" w:hAnsi="微軟正黑體" w:hint="eastAsia"/>
          <w:sz w:val="20"/>
          <w:szCs w:val="20"/>
        </w:rPr>
        <w:t>繼續祖先創立的基業，經營臺灣成為美麗之島，隱含</w:t>
      </w:r>
      <w:r w:rsidR="00DE5BB6" w:rsidRPr="006B1AC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B1AC0">
        <w:rPr>
          <w:rFonts w:ascii="微軟正黑體" w:eastAsia="微軟正黑體" w:hAnsi="微軟正黑體" w:hint="eastAsia"/>
          <w:color w:val="FF0000"/>
          <w:sz w:val="20"/>
          <w:szCs w:val="20"/>
        </w:rPr>
        <w:t>代代傳承</w:t>
      </w:r>
      <w:r w:rsidR="00DE5BB6" w:rsidRPr="006B1AC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B1AC0">
        <w:rPr>
          <w:rFonts w:ascii="微軟正黑體" w:eastAsia="微軟正黑體" w:hAnsi="微軟正黑體" w:hint="eastAsia"/>
          <w:sz w:val="20"/>
          <w:szCs w:val="20"/>
        </w:rPr>
        <w:t>的精神。</w:t>
      </w:r>
    </w:p>
    <w:p w:rsidR="00416083" w:rsidRPr="003D1A05" w:rsidRDefault="00416083" w:rsidP="000E1473">
      <w:pPr>
        <w:spacing w:line="360" w:lineRule="auto"/>
        <w:rPr>
          <w:rFonts w:ascii="標楷體" w:eastAsia="標楷體" w:hAnsi="標楷體"/>
          <w:szCs w:val="24"/>
        </w:rPr>
      </w:pPr>
    </w:p>
    <w:p w:rsidR="008330CA" w:rsidRDefault="0061029F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問題討論</w:t>
      </w:r>
    </w:p>
    <w:p w:rsidR="00A31012" w:rsidRDefault="004F5420" w:rsidP="00B13D93">
      <w:pPr>
        <w:rPr>
          <w:rFonts w:ascii="標楷體" w:eastAsia="標楷體" w:hAnsi="標楷體"/>
        </w:rPr>
      </w:pPr>
      <w:r w:rsidRPr="00442A6C">
        <w:rPr>
          <w:rFonts w:ascii="標楷體" w:eastAsia="標楷體" w:hAnsi="標楷體" w:hint="eastAsia"/>
          <w:u w:val="wave"/>
        </w:rPr>
        <w:t>臺灣通史序</w:t>
      </w:r>
      <w:r w:rsidR="00442A6C">
        <w:rPr>
          <w:rFonts w:ascii="標楷體" w:eastAsia="標楷體" w:hAnsi="標楷體" w:hint="eastAsia"/>
        </w:rPr>
        <w:t>一文曾引起一些爭議，主要是因為其</w:t>
      </w:r>
      <w:r w:rsidR="00616BE9">
        <w:rPr>
          <w:rFonts w:ascii="標楷體" w:eastAsia="標楷體" w:hAnsi="標楷體" w:hint="eastAsia"/>
        </w:rPr>
        <w:t>「</w:t>
      </w:r>
      <w:r w:rsidR="00442A6C">
        <w:rPr>
          <w:rFonts w:ascii="標楷體" w:eastAsia="標楷體" w:hAnsi="標楷體" w:hint="eastAsia"/>
        </w:rPr>
        <w:t>漢人本位史觀</w:t>
      </w:r>
      <w:r w:rsidR="00616BE9">
        <w:rPr>
          <w:rFonts w:ascii="標楷體" w:eastAsia="標楷體" w:hAnsi="標楷體" w:hint="eastAsia"/>
        </w:rPr>
        <w:t>」</w:t>
      </w:r>
      <w:r w:rsidR="00442A6C">
        <w:rPr>
          <w:rFonts w:ascii="標楷體" w:eastAsia="標楷體" w:hAnsi="標楷體" w:hint="eastAsia"/>
        </w:rPr>
        <w:t>的立場</w:t>
      </w:r>
      <w:r w:rsidR="00616BE9">
        <w:rPr>
          <w:rFonts w:ascii="標楷體" w:eastAsia="標楷體" w:hAnsi="標楷體" w:hint="eastAsia"/>
        </w:rPr>
        <w:t>看待臺灣歷史，立場片面缺乏多元觀點，且有歧視原住民之嫌，</w:t>
      </w:r>
      <w:r w:rsidR="00B13D93">
        <w:rPr>
          <w:rFonts w:ascii="標楷體" w:eastAsia="標楷體" w:hAnsi="標楷體" w:hint="eastAsia"/>
        </w:rPr>
        <w:t>例如：</w:t>
      </w:r>
    </w:p>
    <w:p w:rsidR="00C46EE0" w:rsidRDefault="00487AF1" w:rsidP="00487AF1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487AF1">
        <w:rPr>
          <w:rFonts w:ascii="標楷體" w:eastAsia="標楷體" w:hAnsi="標楷體" w:hint="eastAsia"/>
        </w:rPr>
        <w:t>臺灣固無史也。荷人啟之，鄭氏作之，清代營之，開物成務，以立我丕基，至於今三百有餘年矣。</w:t>
      </w:r>
    </w:p>
    <w:p w:rsidR="00B13D93" w:rsidRPr="00C46EE0" w:rsidRDefault="00487AF1" w:rsidP="00C46EE0">
      <w:pPr>
        <w:pStyle w:val="a3"/>
        <w:numPr>
          <w:ilvl w:val="0"/>
          <w:numId w:val="24"/>
        </w:numPr>
        <w:ind w:leftChars="0" w:left="567" w:hanging="283"/>
        <w:rPr>
          <w:rFonts w:ascii="微軟正黑體" w:eastAsia="微軟正黑體" w:hAnsi="微軟正黑體"/>
          <w:sz w:val="20"/>
          <w:szCs w:val="20"/>
        </w:rPr>
      </w:pPr>
      <w:r w:rsidRPr="00C46EE0">
        <w:rPr>
          <w:rFonts w:ascii="微軟正黑體" w:eastAsia="微軟正黑體" w:hAnsi="微軟正黑體" w:hint="eastAsia"/>
          <w:sz w:val="20"/>
          <w:szCs w:val="20"/>
        </w:rPr>
        <w:t>「以立我丕基」的「我」是站在漢人的立場，漢人的丕基其實是</w:t>
      </w:r>
      <w:r w:rsidR="00A878AD" w:rsidRPr="00C46EE0">
        <w:rPr>
          <w:rFonts w:ascii="微軟正黑體" w:eastAsia="微軟正黑體" w:hAnsi="微軟正黑體" w:hint="eastAsia"/>
          <w:sz w:val="20"/>
          <w:szCs w:val="20"/>
        </w:rPr>
        <w:t>自原住民奪佔而來的。</w:t>
      </w:r>
    </w:p>
    <w:p w:rsidR="00487AF1" w:rsidRPr="00245871" w:rsidRDefault="00087478" w:rsidP="00C46EE0">
      <w:pPr>
        <w:pStyle w:val="a3"/>
        <w:numPr>
          <w:ilvl w:val="0"/>
          <w:numId w:val="27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087478">
        <w:rPr>
          <w:rFonts w:ascii="標楷體" w:eastAsia="標楷體" w:hAnsi="標楷體" w:hint="eastAsia"/>
        </w:rPr>
        <w:t>夫臺灣固海上之荒島爾！篳路藍縷，以啟山林，至於今是賴。</w:t>
      </w:r>
      <w:r w:rsidR="00245871" w:rsidRPr="00245871">
        <w:rPr>
          <w:rFonts w:ascii="標楷體" w:eastAsia="標楷體" w:hAnsi="標楷體" w:hint="eastAsia"/>
        </w:rPr>
        <w:t>……開山撫番</w:t>
      </w:r>
      <w:r w:rsidR="00245871">
        <w:rPr>
          <w:rFonts w:ascii="標楷體" w:eastAsia="標楷體" w:hAnsi="標楷體" w:hint="eastAsia"/>
        </w:rPr>
        <w:t>……</w:t>
      </w:r>
    </w:p>
    <w:p w:rsidR="00C46EE0" w:rsidRDefault="00B349E7" w:rsidP="00FC7F6E">
      <w:pPr>
        <w:pStyle w:val="a3"/>
        <w:numPr>
          <w:ilvl w:val="0"/>
          <w:numId w:val="24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 w:rsidRPr="00B349E7">
        <w:rPr>
          <w:rFonts w:ascii="微軟正黑體" w:eastAsia="微軟正黑體" w:hAnsi="微軟正黑體" w:hint="eastAsia"/>
          <w:sz w:val="20"/>
          <w:szCs w:val="20"/>
        </w:rPr>
        <w:t>漢人</w:t>
      </w:r>
      <w:r>
        <w:rPr>
          <w:rFonts w:ascii="微軟正黑體" w:eastAsia="微軟正黑體" w:hAnsi="微軟正黑體" w:hint="eastAsia"/>
          <w:sz w:val="20"/>
          <w:szCs w:val="20"/>
        </w:rPr>
        <w:t>來台之前，臺灣本是原住民的天地，自有其文化與歷史，並非「荒島」。</w:t>
      </w:r>
    </w:p>
    <w:p w:rsidR="00B349E7" w:rsidRDefault="00F17AAC" w:rsidP="00FC7F6E">
      <w:pPr>
        <w:pStyle w:val="a3"/>
        <w:numPr>
          <w:ilvl w:val="0"/>
          <w:numId w:val="24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 w:rsidRPr="00F17AAC">
        <w:rPr>
          <w:rFonts w:ascii="微軟正黑體" w:eastAsia="微軟正黑體" w:hAnsi="微軟正黑體" w:hint="eastAsia"/>
          <w:sz w:val="20"/>
          <w:szCs w:val="20"/>
        </w:rPr>
        <w:t>漢人先民的「篳路藍縷，以啟山林」</w:t>
      </w:r>
      <w:r w:rsidR="00FC7F6E">
        <w:rPr>
          <w:rFonts w:ascii="微軟正黑體" w:eastAsia="微軟正黑體" w:hAnsi="微軟正黑體" w:hint="eastAsia"/>
          <w:sz w:val="20"/>
          <w:szCs w:val="20"/>
        </w:rPr>
        <w:t>的歷程</w:t>
      </w:r>
      <w:r>
        <w:rPr>
          <w:rFonts w:ascii="微軟正黑體" w:eastAsia="微軟正黑體" w:hAnsi="微軟正黑體" w:hint="eastAsia"/>
          <w:sz w:val="20"/>
          <w:szCs w:val="20"/>
        </w:rPr>
        <w:t>正是壓迫原住民，使其</w:t>
      </w:r>
      <w:r w:rsidR="00FC7F6E">
        <w:rPr>
          <w:rFonts w:ascii="微軟正黑體" w:eastAsia="微軟正黑體" w:hAnsi="微軟正黑體" w:hint="eastAsia"/>
          <w:sz w:val="20"/>
          <w:szCs w:val="20"/>
        </w:rPr>
        <w:t>族群</w:t>
      </w:r>
      <w:r>
        <w:rPr>
          <w:rFonts w:ascii="微軟正黑體" w:eastAsia="微軟正黑體" w:hAnsi="微軟正黑體" w:hint="eastAsia"/>
          <w:sz w:val="20"/>
          <w:szCs w:val="20"/>
        </w:rPr>
        <w:t>遷徙流離</w:t>
      </w:r>
      <w:r w:rsidR="00FC7F6E">
        <w:rPr>
          <w:rFonts w:ascii="微軟正黑體" w:eastAsia="微軟正黑體" w:hAnsi="微軟正黑體" w:hint="eastAsia"/>
          <w:sz w:val="20"/>
          <w:szCs w:val="20"/>
        </w:rPr>
        <w:t>或被迫同化的過程。</w:t>
      </w:r>
    </w:p>
    <w:p w:rsidR="00245871" w:rsidRPr="00245871" w:rsidRDefault="00245871" w:rsidP="00FC7F6E">
      <w:pPr>
        <w:pStyle w:val="a3"/>
        <w:numPr>
          <w:ilvl w:val="0"/>
          <w:numId w:val="24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245871">
        <w:rPr>
          <w:rFonts w:ascii="微軟正黑體" w:eastAsia="微軟正黑體" w:hAnsi="微軟正黑體" w:hint="eastAsia"/>
          <w:sz w:val="20"/>
          <w:szCs w:val="20"/>
        </w:rPr>
        <w:t>開山撫番</w:t>
      </w:r>
      <w:r>
        <w:rPr>
          <w:rFonts w:ascii="微軟正黑體" w:eastAsia="微軟正黑體" w:hAnsi="微軟正黑體" w:hint="eastAsia"/>
          <w:sz w:val="20"/>
          <w:szCs w:val="20"/>
        </w:rPr>
        <w:t>」的「</w:t>
      </w:r>
      <w:r w:rsidRPr="00245871">
        <w:rPr>
          <w:rFonts w:ascii="微軟正黑體" w:eastAsia="微軟正黑體" w:hAnsi="微軟正黑體" w:hint="eastAsia"/>
          <w:sz w:val="20"/>
          <w:szCs w:val="20"/>
        </w:rPr>
        <w:t>番</w:t>
      </w:r>
      <w:r>
        <w:rPr>
          <w:rFonts w:ascii="微軟正黑體" w:eastAsia="微軟正黑體" w:hAnsi="微軟正黑體" w:hint="eastAsia"/>
          <w:sz w:val="20"/>
          <w:szCs w:val="20"/>
        </w:rPr>
        <w:t>」更是歧視原住民的字眼。</w:t>
      </w:r>
    </w:p>
    <w:p w:rsidR="00C46EE0" w:rsidRDefault="0089225A" w:rsidP="00C46EE0">
      <w:pPr>
        <w:pStyle w:val="a3"/>
        <w:numPr>
          <w:ilvl w:val="0"/>
          <w:numId w:val="27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9225A">
        <w:rPr>
          <w:rFonts w:ascii="標楷體" w:eastAsia="標楷體" w:hAnsi="標楷體" w:hint="eastAsia"/>
        </w:rPr>
        <w:t>洪惟我祖先，渡大海，入荒陬，以拓殖斯土，為子孫萬年之業者，其功偉矣！</w:t>
      </w:r>
      <w:r>
        <w:rPr>
          <w:rFonts w:ascii="標楷體" w:eastAsia="標楷體" w:hAnsi="標楷體" w:hint="eastAsia"/>
        </w:rPr>
        <w:t>……</w:t>
      </w:r>
      <w:r w:rsidR="00B83A92" w:rsidRPr="0089225A">
        <w:rPr>
          <w:rFonts w:ascii="標楷體" w:eastAsia="標楷體" w:hAnsi="標楷體" w:hint="eastAsia"/>
        </w:rPr>
        <w:t>惟仁惟孝，義勇奉公，以發揚種性</w:t>
      </w:r>
      <w:r w:rsidR="00B83A92">
        <w:rPr>
          <w:rFonts w:ascii="標楷體" w:eastAsia="標楷體" w:hAnsi="標楷體" w:hint="eastAsia"/>
        </w:rPr>
        <w:t>……</w:t>
      </w:r>
      <w:r w:rsidR="00B83A92" w:rsidRPr="0089225A">
        <w:rPr>
          <w:rFonts w:ascii="標楷體" w:eastAsia="標楷體" w:hAnsi="標楷體" w:hint="eastAsia"/>
        </w:rPr>
        <w:t>我先王先民之景命，實式憑之。</w:t>
      </w:r>
    </w:p>
    <w:p w:rsidR="00B83A92" w:rsidRDefault="00B83A92" w:rsidP="00B83A92">
      <w:pPr>
        <w:pStyle w:val="a3"/>
        <w:numPr>
          <w:ilvl w:val="0"/>
          <w:numId w:val="24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「祖先」是漢人的祖先，「子孫」也是漢人的</w:t>
      </w:r>
      <w:r w:rsidR="00990D16">
        <w:rPr>
          <w:rFonts w:ascii="微軟正黑體" w:eastAsia="微軟正黑體" w:hAnsi="微軟正黑體" w:hint="eastAsia"/>
          <w:sz w:val="20"/>
          <w:szCs w:val="20"/>
        </w:rPr>
        <w:t>子孫，都不包含原住民在內。</w:t>
      </w:r>
    </w:p>
    <w:p w:rsidR="00B83A92" w:rsidRDefault="00990D16" w:rsidP="00B83A92">
      <w:pPr>
        <w:pStyle w:val="a3"/>
        <w:numPr>
          <w:ilvl w:val="0"/>
          <w:numId w:val="24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發揚「種性」，是發揚漢人的民族性而不是原住民的民族性。</w:t>
      </w:r>
    </w:p>
    <w:p w:rsidR="00990D16" w:rsidRPr="000256DB" w:rsidRDefault="000256DB" w:rsidP="00B83A92">
      <w:pPr>
        <w:pStyle w:val="a3"/>
        <w:numPr>
          <w:ilvl w:val="0"/>
          <w:numId w:val="24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0256DB">
        <w:rPr>
          <w:rFonts w:ascii="微軟正黑體" w:eastAsia="微軟正黑體" w:hAnsi="微軟正黑體" w:hint="eastAsia"/>
          <w:sz w:val="20"/>
          <w:szCs w:val="20"/>
        </w:rPr>
        <w:t>先王先民之景命</w:t>
      </w:r>
      <w:r>
        <w:rPr>
          <w:rFonts w:ascii="微軟正黑體" w:eastAsia="微軟正黑體" w:hAnsi="微軟正黑體" w:hint="eastAsia"/>
          <w:sz w:val="20"/>
          <w:szCs w:val="20"/>
        </w:rPr>
        <w:t>」也是漢人的先王先民，其所謂「景命」其實正是原住民的苦難。</w:t>
      </w:r>
    </w:p>
    <w:p w:rsidR="00B83A92" w:rsidRPr="004A5E9B" w:rsidRDefault="004A5E9B" w:rsidP="004A5E9B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0F1F6E" w:rsidRPr="004A5E9B">
        <w:rPr>
          <w:rFonts w:ascii="標楷體" w:eastAsia="標楷體" w:hAnsi="標楷體" w:hint="eastAsia"/>
        </w:rPr>
        <w:t>觀點表達：</w:t>
      </w:r>
    </w:p>
    <w:p w:rsidR="00442E35" w:rsidRDefault="004A5E9B" w:rsidP="00691828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633A6E">
        <w:rPr>
          <w:rFonts w:ascii="標楷體" w:eastAsia="標楷體" w:hAnsi="標楷體" w:hint="eastAsia"/>
        </w:rPr>
        <w:t>你是否同意以上的觀點？</w:t>
      </w:r>
      <w:r w:rsidR="00442E35">
        <w:rPr>
          <w:rFonts w:ascii="標楷體" w:eastAsia="標楷體" w:hAnsi="標楷體" w:hint="eastAsia"/>
        </w:rPr>
        <w:t>為什麼？</w:t>
      </w:r>
    </w:p>
    <w:tbl>
      <w:tblPr>
        <w:tblStyle w:val="a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0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</w:tblGrid>
      <w:tr w:rsidR="007B5E06" w:rsidTr="00D32E8A">
        <w:trPr>
          <w:trHeight w:hRule="exact" w:val="482"/>
        </w:trPr>
        <w:tc>
          <w:tcPr>
            <w:tcW w:w="961" w:type="dxa"/>
            <w:gridSpan w:val="2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59AD2F" wp14:editId="1755E10F">
                      <wp:simplePos x="0" y="0"/>
                      <wp:positionH relativeFrom="column">
                        <wp:posOffset>13996</wp:posOffset>
                      </wp:positionH>
                      <wp:positionV relativeFrom="paragraph">
                        <wp:posOffset>150902</wp:posOffset>
                      </wp:positionV>
                      <wp:extent cx="445273" cy="0"/>
                      <wp:effectExtent l="0" t="95250" r="0" b="9525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D1D1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" o:spid="_x0000_s1026" type="#_x0000_t32" style="position:absolute;margin-left:1.1pt;margin-top:11.9pt;width:35.0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B5E06" w:rsidTr="00D32E8A">
        <w:trPr>
          <w:trHeight w:hRule="exact" w:val="482"/>
        </w:trPr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B5E06" w:rsidTr="00D32E8A">
        <w:trPr>
          <w:trHeight w:hRule="exact" w:val="482"/>
        </w:trPr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B5E06" w:rsidTr="00D32E8A">
        <w:trPr>
          <w:trHeight w:hRule="exact" w:val="482"/>
        </w:trPr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B5E06" w:rsidTr="00D32E8A">
        <w:trPr>
          <w:trHeight w:hRule="exact" w:val="482"/>
        </w:trPr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B5E06" w:rsidTr="00D32E8A">
        <w:trPr>
          <w:trHeight w:hRule="exact" w:val="482"/>
        </w:trPr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9B209A" w:rsidRDefault="004A5E9B" w:rsidP="009B209A">
      <w:pPr>
        <w:ind w:leftChars="-59" w:left="-142"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5A5889">
        <w:rPr>
          <w:rFonts w:ascii="標楷體" w:eastAsia="標楷體" w:hAnsi="標楷體" w:hint="eastAsia"/>
        </w:rPr>
        <w:t>臺灣有許多不同的族群：閩南、客家、外省</w:t>
      </w:r>
      <w:r w:rsidR="005A5889" w:rsidRPr="006A0F82">
        <w:rPr>
          <w:rFonts w:ascii="微軟正黑體" w:eastAsia="微軟正黑體" w:hAnsi="微軟正黑體" w:hint="eastAsia"/>
          <w:sz w:val="20"/>
          <w:szCs w:val="20"/>
        </w:rPr>
        <w:t>(</w:t>
      </w:r>
      <w:r w:rsidR="006A0F82" w:rsidRPr="006A0F82">
        <w:rPr>
          <w:rFonts w:ascii="微軟正黑體" w:eastAsia="微軟正黑體" w:hAnsi="微軟正黑體" w:hint="eastAsia"/>
          <w:sz w:val="20"/>
          <w:szCs w:val="20"/>
        </w:rPr>
        <w:t>泛指隨國府遷台的移民)</w:t>
      </w:r>
      <w:r w:rsidR="006A0F82">
        <w:rPr>
          <w:rFonts w:ascii="標楷體" w:eastAsia="標楷體" w:hAnsi="標楷體" w:hint="eastAsia"/>
        </w:rPr>
        <w:t>、新住民……，是個多族群的移民</w:t>
      </w:r>
    </w:p>
    <w:p w:rsidR="00691828" w:rsidRDefault="009B209A" w:rsidP="009B209A">
      <w:pPr>
        <w:ind w:leftChars="-59" w:left="-142"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A0F82">
        <w:rPr>
          <w:rFonts w:ascii="標楷體" w:eastAsia="標楷體" w:hAnsi="標楷體" w:hint="eastAsia"/>
        </w:rPr>
        <w:t>社會，我們該以什麼</w:t>
      </w:r>
      <w:r>
        <w:rPr>
          <w:rFonts w:ascii="標楷體" w:eastAsia="標楷體" w:hAnsi="標楷體" w:hint="eastAsia"/>
        </w:rPr>
        <w:t>態度來理解台灣的歷史？</w:t>
      </w:r>
    </w:p>
    <w:tbl>
      <w:tblPr>
        <w:tblStyle w:val="a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0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</w:tblGrid>
      <w:tr w:rsidR="007B5E06" w:rsidTr="00D32E8A">
        <w:trPr>
          <w:trHeight w:hRule="exact" w:val="482"/>
        </w:trPr>
        <w:tc>
          <w:tcPr>
            <w:tcW w:w="961" w:type="dxa"/>
            <w:gridSpan w:val="2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59AD2F" wp14:editId="1755E10F">
                      <wp:simplePos x="0" y="0"/>
                      <wp:positionH relativeFrom="column">
                        <wp:posOffset>13996</wp:posOffset>
                      </wp:positionH>
                      <wp:positionV relativeFrom="paragraph">
                        <wp:posOffset>150902</wp:posOffset>
                      </wp:positionV>
                      <wp:extent cx="445273" cy="0"/>
                      <wp:effectExtent l="0" t="95250" r="0" b="9525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AEA1F" id="直線單箭頭接點 1" o:spid="_x0000_s1026" type="#_x0000_t32" style="position:absolute;margin-left:1.1pt;margin-top:11.9pt;width:35.0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B5E06" w:rsidTr="00D32E8A">
        <w:trPr>
          <w:trHeight w:hRule="exact" w:val="482"/>
        </w:trPr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B5E06" w:rsidTr="00D32E8A">
        <w:trPr>
          <w:trHeight w:hRule="exact" w:val="482"/>
        </w:trPr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B5E06" w:rsidTr="00D32E8A">
        <w:trPr>
          <w:trHeight w:hRule="exact" w:val="482"/>
        </w:trPr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B5E06" w:rsidTr="00D32E8A">
        <w:trPr>
          <w:trHeight w:hRule="exact" w:val="482"/>
        </w:trPr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B5E06" w:rsidTr="00D32E8A">
        <w:trPr>
          <w:trHeight w:hRule="exact" w:val="482"/>
        </w:trPr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B5E06" w:rsidRDefault="007B5E06" w:rsidP="00D32E8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7B5E06" w:rsidRPr="00691828" w:rsidRDefault="007B5E06" w:rsidP="007B5E06">
      <w:pPr>
        <w:spacing w:line="20" w:lineRule="exact"/>
        <w:ind w:leftChars="-59" w:left="-142" w:firstLineChars="59" w:firstLine="142"/>
        <w:rPr>
          <w:rFonts w:ascii="標楷體" w:eastAsia="標楷體" w:hAnsi="標楷體" w:hint="eastAsia"/>
        </w:rPr>
      </w:pPr>
      <w:bookmarkStart w:id="0" w:name="_GoBack"/>
      <w:bookmarkEnd w:id="0"/>
    </w:p>
    <w:sectPr w:rsidR="007B5E06" w:rsidRPr="00691828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1E" w:rsidRDefault="00BE451E" w:rsidP="00D70DFC">
      <w:r>
        <w:separator/>
      </w:r>
    </w:p>
  </w:endnote>
  <w:endnote w:type="continuationSeparator" w:id="0">
    <w:p w:rsidR="00BE451E" w:rsidRDefault="00BE451E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1E" w:rsidRDefault="00BE451E" w:rsidP="00D70DFC">
      <w:r>
        <w:separator/>
      </w:r>
    </w:p>
  </w:footnote>
  <w:footnote w:type="continuationSeparator" w:id="0">
    <w:p w:rsidR="00BE451E" w:rsidRDefault="00BE451E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5AEE"/>
    <w:multiLevelType w:val="hybridMultilevel"/>
    <w:tmpl w:val="935E0E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D0238A"/>
    <w:multiLevelType w:val="hybridMultilevel"/>
    <w:tmpl w:val="609EE0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6E3398"/>
    <w:multiLevelType w:val="hybridMultilevel"/>
    <w:tmpl w:val="9E8291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0C4CAE"/>
    <w:multiLevelType w:val="hybridMultilevel"/>
    <w:tmpl w:val="E03E3394"/>
    <w:lvl w:ilvl="0" w:tplc="E494857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18A81473"/>
    <w:multiLevelType w:val="hybridMultilevel"/>
    <w:tmpl w:val="397804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3C67A9"/>
    <w:multiLevelType w:val="hybridMultilevel"/>
    <w:tmpl w:val="AE7C58D2"/>
    <w:lvl w:ilvl="0" w:tplc="E2B6E75E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6" w15:restartNumberingAfterBreak="0">
    <w:nsid w:val="1D41026B"/>
    <w:multiLevelType w:val="hybridMultilevel"/>
    <w:tmpl w:val="1E6EB6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23350"/>
    <w:multiLevelType w:val="hybridMultilevel"/>
    <w:tmpl w:val="368ADAA4"/>
    <w:lvl w:ilvl="0" w:tplc="24367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F17EA"/>
    <w:multiLevelType w:val="hybridMultilevel"/>
    <w:tmpl w:val="197AC744"/>
    <w:lvl w:ilvl="0" w:tplc="FA24CB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30946A4B"/>
    <w:multiLevelType w:val="hybridMultilevel"/>
    <w:tmpl w:val="1A7093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6D2B50"/>
    <w:multiLevelType w:val="hybridMultilevel"/>
    <w:tmpl w:val="E5B61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CC1D00"/>
    <w:multiLevelType w:val="multilevel"/>
    <w:tmpl w:val="9D22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43215"/>
    <w:multiLevelType w:val="hybridMultilevel"/>
    <w:tmpl w:val="0178B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AC1B54"/>
    <w:multiLevelType w:val="hybridMultilevel"/>
    <w:tmpl w:val="1A324A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77770D"/>
    <w:multiLevelType w:val="hybridMultilevel"/>
    <w:tmpl w:val="1414A6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8B77ED6"/>
    <w:multiLevelType w:val="hybridMultilevel"/>
    <w:tmpl w:val="F22ADC9C"/>
    <w:lvl w:ilvl="0" w:tplc="9918CD2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421D0CE5"/>
    <w:multiLevelType w:val="hybridMultilevel"/>
    <w:tmpl w:val="CC74210A"/>
    <w:lvl w:ilvl="0" w:tplc="B8C6FA9C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512549F5"/>
    <w:multiLevelType w:val="hybridMultilevel"/>
    <w:tmpl w:val="51EE80C4"/>
    <w:lvl w:ilvl="0" w:tplc="4E7C683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20D06C9"/>
    <w:multiLevelType w:val="hybridMultilevel"/>
    <w:tmpl w:val="D2CEA8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4A7BD0"/>
    <w:multiLevelType w:val="hybridMultilevel"/>
    <w:tmpl w:val="4792FEC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7650BCC"/>
    <w:multiLevelType w:val="hybridMultilevel"/>
    <w:tmpl w:val="96A6DB0E"/>
    <w:lvl w:ilvl="0" w:tplc="B01CD52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1C6132"/>
    <w:multiLevelType w:val="hybridMultilevel"/>
    <w:tmpl w:val="4A74A0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8353E2"/>
    <w:multiLevelType w:val="hybridMultilevel"/>
    <w:tmpl w:val="0AA820AC"/>
    <w:lvl w:ilvl="0" w:tplc="9094EF18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5" w15:restartNumberingAfterBreak="0">
    <w:nsid w:val="6D8C4FCB"/>
    <w:multiLevelType w:val="hybridMultilevel"/>
    <w:tmpl w:val="DCB0CB44"/>
    <w:lvl w:ilvl="0" w:tplc="04090005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26" w15:restartNumberingAfterBreak="0">
    <w:nsid w:val="705D6ACB"/>
    <w:multiLevelType w:val="hybridMultilevel"/>
    <w:tmpl w:val="2C701D40"/>
    <w:lvl w:ilvl="0" w:tplc="04090005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27" w15:restartNumberingAfterBreak="0">
    <w:nsid w:val="78BF091E"/>
    <w:multiLevelType w:val="hybridMultilevel"/>
    <w:tmpl w:val="EC54F8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24"/>
  </w:num>
  <w:num w:numId="5">
    <w:abstractNumId w:val="5"/>
  </w:num>
  <w:num w:numId="6">
    <w:abstractNumId w:val="16"/>
  </w:num>
  <w:num w:numId="7">
    <w:abstractNumId w:val="14"/>
  </w:num>
  <w:num w:numId="8">
    <w:abstractNumId w:val="15"/>
  </w:num>
  <w:num w:numId="9">
    <w:abstractNumId w:val="26"/>
  </w:num>
  <w:num w:numId="10">
    <w:abstractNumId w:val="12"/>
  </w:num>
  <w:num w:numId="11">
    <w:abstractNumId w:val="6"/>
  </w:num>
  <w:num w:numId="12">
    <w:abstractNumId w:val="21"/>
  </w:num>
  <w:num w:numId="13">
    <w:abstractNumId w:val="19"/>
  </w:num>
  <w:num w:numId="14">
    <w:abstractNumId w:val="17"/>
  </w:num>
  <w:num w:numId="15">
    <w:abstractNumId w:val="25"/>
  </w:num>
  <w:num w:numId="16">
    <w:abstractNumId w:val="4"/>
  </w:num>
  <w:num w:numId="17">
    <w:abstractNumId w:val="23"/>
  </w:num>
  <w:num w:numId="18">
    <w:abstractNumId w:val="18"/>
  </w:num>
  <w:num w:numId="19">
    <w:abstractNumId w:val="10"/>
  </w:num>
  <w:num w:numId="20">
    <w:abstractNumId w:val="1"/>
  </w:num>
  <w:num w:numId="21">
    <w:abstractNumId w:val="2"/>
  </w:num>
  <w:num w:numId="22">
    <w:abstractNumId w:val="20"/>
  </w:num>
  <w:num w:numId="23">
    <w:abstractNumId w:val="3"/>
  </w:num>
  <w:num w:numId="24">
    <w:abstractNumId w:val="0"/>
  </w:num>
  <w:num w:numId="25">
    <w:abstractNumId w:val="8"/>
  </w:num>
  <w:num w:numId="26">
    <w:abstractNumId w:val="7"/>
  </w:num>
  <w:num w:numId="27">
    <w:abstractNumId w:val="11"/>
  </w:num>
  <w:num w:numId="2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1298"/>
    <w:rsid w:val="00003E5B"/>
    <w:rsid w:val="00007278"/>
    <w:rsid w:val="0001028B"/>
    <w:rsid w:val="00010432"/>
    <w:rsid w:val="000118ED"/>
    <w:rsid w:val="00012C40"/>
    <w:rsid w:val="000138FC"/>
    <w:rsid w:val="00013D08"/>
    <w:rsid w:val="0001485C"/>
    <w:rsid w:val="00014DC4"/>
    <w:rsid w:val="00016424"/>
    <w:rsid w:val="00017085"/>
    <w:rsid w:val="00022E3A"/>
    <w:rsid w:val="000256DB"/>
    <w:rsid w:val="00025B48"/>
    <w:rsid w:val="0002606C"/>
    <w:rsid w:val="00030AEE"/>
    <w:rsid w:val="00033801"/>
    <w:rsid w:val="000343EA"/>
    <w:rsid w:val="00041260"/>
    <w:rsid w:val="000428F8"/>
    <w:rsid w:val="00042C33"/>
    <w:rsid w:val="000445D6"/>
    <w:rsid w:val="00044872"/>
    <w:rsid w:val="00044F0F"/>
    <w:rsid w:val="00046031"/>
    <w:rsid w:val="000468E6"/>
    <w:rsid w:val="0005155C"/>
    <w:rsid w:val="00051E67"/>
    <w:rsid w:val="00051E6B"/>
    <w:rsid w:val="00052F58"/>
    <w:rsid w:val="000532A5"/>
    <w:rsid w:val="00054E42"/>
    <w:rsid w:val="00060CCE"/>
    <w:rsid w:val="00061B80"/>
    <w:rsid w:val="00062E93"/>
    <w:rsid w:val="000637F5"/>
    <w:rsid w:val="00065D6F"/>
    <w:rsid w:val="00065E8A"/>
    <w:rsid w:val="00065F1E"/>
    <w:rsid w:val="00066436"/>
    <w:rsid w:val="00070671"/>
    <w:rsid w:val="00070840"/>
    <w:rsid w:val="00071860"/>
    <w:rsid w:val="00071C4D"/>
    <w:rsid w:val="0007602B"/>
    <w:rsid w:val="0007634D"/>
    <w:rsid w:val="00077FB2"/>
    <w:rsid w:val="0008026F"/>
    <w:rsid w:val="000803A2"/>
    <w:rsid w:val="00080676"/>
    <w:rsid w:val="00080839"/>
    <w:rsid w:val="00080F1A"/>
    <w:rsid w:val="00081429"/>
    <w:rsid w:val="00081D09"/>
    <w:rsid w:val="0008379E"/>
    <w:rsid w:val="000842FF"/>
    <w:rsid w:val="00085B16"/>
    <w:rsid w:val="00087478"/>
    <w:rsid w:val="000903B7"/>
    <w:rsid w:val="00090D99"/>
    <w:rsid w:val="0009154C"/>
    <w:rsid w:val="00091E6A"/>
    <w:rsid w:val="000939DE"/>
    <w:rsid w:val="00096472"/>
    <w:rsid w:val="000A1CEF"/>
    <w:rsid w:val="000A260B"/>
    <w:rsid w:val="000A4107"/>
    <w:rsid w:val="000A444B"/>
    <w:rsid w:val="000A4D18"/>
    <w:rsid w:val="000B0136"/>
    <w:rsid w:val="000B1011"/>
    <w:rsid w:val="000B308C"/>
    <w:rsid w:val="000B3FB7"/>
    <w:rsid w:val="000B576F"/>
    <w:rsid w:val="000B636E"/>
    <w:rsid w:val="000B6ADE"/>
    <w:rsid w:val="000B6C2C"/>
    <w:rsid w:val="000B76AF"/>
    <w:rsid w:val="000C2575"/>
    <w:rsid w:val="000C387B"/>
    <w:rsid w:val="000C4963"/>
    <w:rsid w:val="000C57C3"/>
    <w:rsid w:val="000C7539"/>
    <w:rsid w:val="000D149B"/>
    <w:rsid w:val="000D17A4"/>
    <w:rsid w:val="000D2124"/>
    <w:rsid w:val="000D3E6D"/>
    <w:rsid w:val="000D46D5"/>
    <w:rsid w:val="000D51AA"/>
    <w:rsid w:val="000D5C4D"/>
    <w:rsid w:val="000D6E68"/>
    <w:rsid w:val="000E1473"/>
    <w:rsid w:val="000E2750"/>
    <w:rsid w:val="000E3748"/>
    <w:rsid w:val="000E3E75"/>
    <w:rsid w:val="000E4996"/>
    <w:rsid w:val="000E61C3"/>
    <w:rsid w:val="000E7716"/>
    <w:rsid w:val="000F04E3"/>
    <w:rsid w:val="000F1D2E"/>
    <w:rsid w:val="000F1F6E"/>
    <w:rsid w:val="000F2CBA"/>
    <w:rsid w:val="000F45CB"/>
    <w:rsid w:val="000F5029"/>
    <w:rsid w:val="000F52D7"/>
    <w:rsid w:val="00101A6F"/>
    <w:rsid w:val="001030DD"/>
    <w:rsid w:val="001046A1"/>
    <w:rsid w:val="00106E63"/>
    <w:rsid w:val="0011066B"/>
    <w:rsid w:val="00110D6F"/>
    <w:rsid w:val="00112244"/>
    <w:rsid w:val="001139AD"/>
    <w:rsid w:val="001145B6"/>
    <w:rsid w:val="0011620F"/>
    <w:rsid w:val="0012048D"/>
    <w:rsid w:val="00120624"/>
    <w:rsid w:val="00120642"/>
    <w:rsid w:val="00123731"/>
    <w:rsid w:val="00123999"/>
    <w:rsid w:val="00124BC9"/>
    <w:rsid w:val="001272E7"/>
    <w:rsid w:val="001273BD"/>
    <w:rsid w:val="00131665"/>
    <w:rsid w:val="00132A4F"/>
    <w:rsid w:val="001333C6"/>
    <w:rsid w:val="001362D8"/>
    <w:rsid w:val="0013752D"/>
    <w:rsid w:val="00137611"/>
    <w:rsid w:val="00137F16"/>
    <w:rsid w:val="00141314"/>
    <w:rsid w:val="001415B8"/>
    <w:rsid w:val="00142FA8"/>
    <w:rsid w:val="00145107"/>
    <w:rsid w:val="00145966"/>
    <w:rsid w:val="00146A70"/>
    <w:rsid w:val="00147194"/>
    <w:rsid w:val="0015148D"/>
    <w:rsid w:val="00152E07"/>
    <w:rsid w:val="00153281"/>
    <w:rsid w:val="001542EC"/>
    <w:rsid w:val="00154CBF"/>
    <w:rsid w:val="001600D8"/>
    <w:rsid w:val="0016306A"/>
    <w:rsid w:val="00163899"/>
    <w:rsid w:val="00164A9F"/>
    <w:rsid w:val="001650B5"/>
    <w:rsid w:val="0016659C"/>
    <w:rsid w:val="00174260"/>
    <w:rsid w:val="00174DDA"/>
    <w:rsid w:val="00176557"/>
    <w:rsid w:val="00177686"/>
    <w:rsid w:val="001777AD"/>
    <w:rsid w:val="00180A06"/>
    <w:rsid w:val="00181E95"/>
    <w:rsid w:val="001823E0"/>
    <w:rsid w:val="00182B3C"/>
    <w:rsid w:val="0018599F"/>
    <w:rsid w:val="00186778"/>
    <w:rsid w:val="0019046D"/>
    <w:rsid w:val="00192007"/>
    <w:rsid w:val="00192322"/>
    <w:rsid w:val="0019506C"/>
    <w:rsid w:val="0019603B"/>
    <w:rsid w:val="00196ADC"/>
    <w:rsid w:val="00197290"/>
    <w:rsid w:val="00197470"/>
    <w:rsid w:val="00197CF0"/>
    <w:rsid w:val="001A05A9"/>
    <w:rsid w:val="001A1926"/>
    <w:rsid w:val="001A33B5"/>
    <w:rsid w:val="001A3DD8"/>
    <w:rsid w:val="001A41B9"/>
    <w:rsid w:val="001A58AD"/>
    <w:rsid w:val="001B0AE2"/>
    <w:rsid w:val="001B0D6D"/>
    <w:rsid w:val="001B0F6D"/>
    <w:rsid w:val="001B15F1"/>
    <w:rsid w:val="001B22C3"/>
    <w:rsid w:val="001B2F0E"/>
    <w:rsid w:val="001B471A"/>
    <w:rsid w:val="001B4E6C"/>
    <w:rsid w:val="001B53E3"/>
    <w:rsid w:val="001B578B"/>
    <w:rsid w:val="001C0B54"/>
    <w:rsid w:val="001C368C"/>
    <w:rsid w:val="001C4F00"/>
    <w:rsid w:val="001C6589"/>
    <w:rsid w:val="001C7952"/>
    <w:rsid w:val="001D5F14"/>
    <w:rsid w:val="001D5FD6"/>
    <w:rsid w:val="001D6668"/>
    <w:rsid w:val="001E01F4"/>
    <w:rsid w:val="001E135A"/>
    <w:rsid w:val="001E2429"/>
    <w:rsid w:val="001E317F"/>
    <w:rsid w:val="001E38A6"/>
    <w:rsid w:val="001E529B"/>
    <w:rsid w:val="001F0818"/>
    <w:rsid w:val="001F0EB5"/>
    <w:rsid w:val="001F1414"/>
    <w:rsid w:val="001F2E54"/>
    <w:rsid w:val="001F485D"/>
    <w:rsid w:val="001F4888"/>
    <w:rsid w:val="001F49EB"/>
    <w:rsid w:val="001F4CDE"/>
    <w:rsid w:val="001F555B"/>
    <w:rsid w:val="001F5655"/>
    <w:rsid w:val="001F58C8"/>
    <w:rsid w:val="001F66A7"/>
    <w:rsid w:val="001F6C6A"/>
    <w:rsid w:val="001F778A"/>
    <w:rsid w:val="001F7959"/>
    <w:rsid w:val="00201715"/>
    <w:rsid w:val="00202988"/>
    <w:rsid w:val="00204604"/>
    <w:rsid w:val="0020495E"/>
    <w:rsid w:val="00205D2E"/>
    <w:rsid w:val="0020665C"/>
    <w:rsid w:val="00206C35"/>
    <w:rsid w:val="00206F7F"/>
    <w:rsid w:val="002077A1"/>
    <w:rsid w:val="00210520"/>
    <w:rsid w:val="00211BD2"/>
    <w:rsid w:val="00211EE3"/>
    <w:rsid w:val="00213E97"/>
    <w:rsid w:val="0021468B"/>
    <w:rsid w:val="0021561B"/>
    <w:rsid w:val="00216B0C"/>
    <w:rsid w:val="0021799F"/>
    <w:rsid w:val="00217A4B"/>
    <w:rsid w:val="002206C2"/>
    <w:rsid w:val="00222680"/>
    <w:rsid w:val="00225122"/>
    <w:rsid w:val="0022569A"/>
    <w:rsid w:val="00226879"/>
    <w:rsid w:val="00226C64"/>
    <w:rsid w:val="002321C4"/>
    <w:rsid w:val="00232F5E"/>
    <w:rsid w:val="00235959"/>
    <w:rsid w:val="002359FF"/>
    <w:rsid w:val="00235D6F"/>
    <w:rsid w:val="002369C7"/>
    <w:rsid w:val="00236ADC"/>
    <w:rsid w:val="00236E55"/>
    <w:rsid w:val="002401DA"/>
    <w:rsid w:val="00241FAB"/>
    <w:rsid w:val="00243232"/>
    <w:rsid w:val="00244CB2"/>
    <w:rsid w:val="00245871"/>
    <w:rsid w:val="002531F3"/>
    <w:rsid w:val="002551DD"/>
    <w:rsid w:val="00255F81"/>
    <w:rsid w:val="00260436"/>
    <w:rsid w:val="0026087A"/>
    <w:rsid w:val="00260FA3"/>
    <w:rsid w:val="002611C1"/>
    <w:rsid w:val="002613DB"/>
    <w:rsid w:val="00263C9D"/>
    <w:rsid w:val="00264B2B"/>
    <w:rsid w:val="0026504F"/>
    <w:rsid w:val="00270D03"/>
    <w:rsid w:val="0027132C"/>
    <w:rsid w:val="00271C9F"/>
    <w:rsid w:val="00271F8B"/>
    <w:rsid w:val="0027255E"/>
    <w:rsid w:val="0027280D"/>
    <w:rsid w:val="00273116"/>
    <w:rsid w:val="002755AC"/>
    <w:rsid w:val="0027622D"/>
    <w:rsid w:val="00276D23"/>
    <w:rsid w:val="00277694"/>
    <w:rsid w:val="00280288"/>
    <w:rsid w:val="002825FD"/>
    <w:rsid w:val="00283818"/>
    <w:rsid w:val="00283ACE"/>
    <w:rsid w:val="002840B5"/>
    <w:rsid w:val="002859DF"/>
    <w:rsid w:val="00287768"/>
    <w:rsid w:val="00290F21"/>
    <w:rsid w:val="00292B93"/>
    <w:rsid w:val="00292FC5"/>
    <w:rsid w:val="002933DD"/>
    <w:rsid w:val="00293831"/>
    <w:rsid w:val="00293D7B"/>
    <w:rsid w:val="00294A2C"/>
    <w:rsid w:val="00294C8B"/>
    <w:rsid w:val="00295D85"/>
    <w:rsid w:val="002963B1"/>
    <w:rsid w:val="002A1127"/>
    <w:rsid w:val="002A1BDE"/>
    <w:rsid w:val="002A3B2D"/>
    <w:rsid w:val="002A4072"/>
    <w:rsid w:val="002A4860"/>
    <w:rsid w:val="002A500B"/>
    <w:rsid w:val="002A5236"/>
    <w:rsid w:val="002A6AE6"/>
    <w:rsid w:val="002A6F63"/>
    <w:rsid w:val="002A6FC3"/>
    <w:rsid w:val="002A7BAA"/>
    <w:rsid w:val="002B0310"/>
    <w:rsid w:val="002B04D3"/>
    <w:rsid w:val="002B18B7"/>
    <w:rsid w:val="002B37D8"/>
    <w:rsid w:val="002B3A74"/>
    <w:rsid w:val="002B3D18"/>
    <w:rsid w:val="002B5EB8"/>
    <w:rsid w:val="002B7D5C"/>
    <w:rsid w:val="002C0881"/>
    <w:rsid w:val="002C204A"/>
    <w:rsid w:val="002C2F9B"/>
    <w:rsid w:val="002C3532"/>
    <w:rsid w:val="002C4A2C"/>
    <w:rsid w:val="002C6AC0"/>
    <w:rsid w:val="002C71D8"/>
    <w:rsid w:val="002D0ABC"/>
    <w:rsid w:val="002D407C"/>
    <w:rsid w:val="002D49DA"/>
    <w:rsid w:val="002D644C"/>
    <w:rsid w:val="002E0827"/>
    <w:rsid w:val="002E1A96"/>
    <w:rsid w:val="002E7F9B"/>
    <w:rsid w:val="002F0BD8"/>
    <w:rsid w:val="002F2311"/>
    <w:rsid w:val="002F2C05"/>
    <w:rsid w:val="002F7C78"/>
    <w:rsid w:val="00300344"/>
    <w:rsid w:val="00302A03"/>
    <w:rsid w:val="00303A83"/>
    <w:rsid w:val="00306576"/>
    <w:rsid w:val="00310B2A"/>
    <w:rsid w:val="00311AF5"/>
    <w:rsid w:val="003124A9"/>
    <w:rsid w:val="003139A7"/>
    <w:rsid w:val="00315128"/>
    <w:rsid w:val="00315F26"/>
    <w:rsid w:val="00317026"/>
    <w:rsid w:val="00317700"/>
    <w:rsid w:val="00320B1B"/>
    <w:rsid w:val="003228D9"/>
    <w:rsid w:val="00322F82"/>
    <w:rsid w:val="003234B4"/>
    <w:rsid w:val="00323B55"/>
    <w:rsid w:val="00324072"/>
    <w:rsid w:val="00331B0B"/>
    <w:rsid w:val="00331D96"/>
    <w:rsid w:val="003320C2"/>
    <w:rsid w:val="00332160"/>
    <w:rsid w:val="00333ADC"/>
    <w:rsid w:val="003402A5"/>
    <w:rsid w:val="00344286"/>
    <w:rsid w:val="00344992"/>
    <w:rsid w:val="00346802"/>
    <w:rsid w:val="0034767E"/>
    <w:rsid w:val="0035017F"/>
    <w:rsid w:val="003503BF"/>
    <w:rsid w:val="003521B7"/>
    <w:rsid w:val="00353548"/>
    <w:rsid w:val="00353898"/>
    <w:rsid w:val="00356AD6"/>
    <w:rsid w:val="00356E07"/>
    <w:rsid w:val="00362FBD"/>
    <w:rsid w:val="0036321E"/>
    <w:rsid w:val="003636C7"/>
    <w:rsid w:val="00363FAE"/>
    <w:rsid w:val="00370D1F"/>
    <w:rsid w:val="00371539"/>
    <w:rsid w:val="00371F5D"/>
    <w:rsid w:val="00372C68"/>
    <w:rsid w:val="00372CD7"/>
    <w:rsid w:val="00372F1C"/>
    <w:rsid w:val="00377493"/>
    <w:rsid w:val="00377B03"/>
    <w:rsid w:val="0038176C"/>
    <w:rsid w:val="00381E1D"/>
    <w:rsid w:val="003826B1"/>
    <w:rsid w:val="0038279E"/>
    <w:rsid w:val="003841D6"/>
    <w:rsid w:val="00384B09"/>
    <w:rsid w:val="003859B2"/>
    <w:rsid w:val="00386628"/>
    <w:rsid w:val="00386D14"/>
    <w:rsid w:val="003874CE"/>
    <w:rsid w:val="003928F9"/>
    <w:rsid w:val="0039333C"/>
    <w:rsid w:val="00394D0C"/>
    <w:rsid w:val="00394E85"/>
    <w:rsid w:val="00395512"/>
    <w:rsid w:val="00397EF6"/>
    <w:rsid w:val="003A0A09"/>
    <w:rsid w:val="003A25B0"/>
    <w:rsid w:val="003A26B8"/>
    <w:rsid w:val="003A2E81"/>
    <w:rsid w:val="003A5943"/>
    <w:rsid w:val="003A5EE0"/>
    <w:rsid w:val="003B1CCF"/>
    <w:rsid w:val="003B25AE"/>
    <w:rsid w:val="003B2AD5"/>
    <w:rsid w:val="003B301B"/>
    <w:rsid w:val="003B5A06"/>
    <w:rsid w:val="003C120F"/>
    <w:rsid w:val="003C1217"/>
    <w:rsid w:val="003C239F"/>
    <w:rsid w:val="003C24EA"/>
    <w:rsid w:val="003C272A"/>
    <w:rsid w:val="003C34BF"/>
    <w:rsid w:val="003C4F68"/>
    <w:rsid w:val="003C5F1A"/>
    <w:rsid w:val="003C6B33"/>
    <w:rsid w:val="003C7398"/>
    <w:rsid w:val="003C7FF4"/>
    <w:rsid w:val="003D0916"/>
    <w:rsid w:val="003D1A05"/>
    <w:rsid w:val="003D4214"/>
    <w:rsid w:val="003D560F"/>
    <w:rsid w:val="003D5DC4"/>
    <w:rsid w:val="003D65E3"/>
    <w:rsid w:val="003D762E"/>
    <w:rsid w:val="003E0A74"/>
    <w:rsid w:val="003E0A79"/>
    <w:rsid w:val="003E0CB2"/>
    <w:rsid w:val="003E1E8C"/>
    <w:rsid w:val="003E2083"/>
    <w:rsid w:val="003E27B9"/>
    <w:rsid w:val="003E2914"/>
    <w:rsid w:val="003E51AD"/>
    <w:rsid w:val="003E6185"/>
    <w:rsid w:val="003E70D1"/>
    <w:rsid w:val="003E7304"/>
    <w:rsid w:val="003F0329"/>
    <w:rsid w:val="003F04EA"/>
    <w:rsid w:val="003F0F9C"/>
    <w:rsid w:val="003F11B8"/>
    <w:rsid w:val="003F2BDF"/>
    <w:rsid w:val="003F3AFA"/>
    <w:rsid w:val="00400C25"/>
    <w:rsid w:val="00400E47"/>
    <w:rsid w:val="004010BA"/>
    <w:rsid w:val="00401740"/>
    <w:rsid w:val="004018A5"/>
    <w:rsid w:val="0040208C"/>
    <w:rsid w:val="0040231B"/>
    <w:rsid w:val="00403565"/>
    <w:rsid w:val="00404197"/>
    <w:rsid w:val="00404CE1"/>
    <w:rsid w:val="00405988"/>
    <w:rsid w:val="00406E64"/>
    <w:rsid w:val="004073D4"/>
    <w:rsid w:val="00410891"/>
    <w:rsid w:val="004158B8"/>
    <w:rsid w:val="00416083"/>
    <w:rsid w:val="00420EFF"/>
    <w:rsid w:val="0042565E"/>
    <w:rsid w:val="00427042"/>
    <w:rsid w:val="00427230"/>
    <w:rsid w:val="00427797"/>
    <w:rsid w:val="004419AC"/>
    <w:rsid w:val="00441A7C"/>
    <w:rsid w:val="004426BA"/>
    <w:rsid w:val="00442A6C"/>
    <w:rsid w:val="00442E35"/>
    <w:rsid w:val="0044798C"/>
    <w:rsid w:val="004549A8"/>
    <w:rsid w:val="00454E24"/>
    <w:rsid w:val="00456BCD"/>
    <w:rsid w:val="00456C69"/>
    <w:rsid w:val="00456D7F"/>
    <w:rsid w:val="00460112"/>
    <w:rsid w:val="00460B6D"/>
    <w:rsid w:val="0046157C"/>
    <w:rsid w:val="0046244D"/>
    <w:rsid w:val="00463F4E"/>
    <w:rsid w:val="0046469E"/>
    <w:rsid w:val="00465327"/>
    <w:rsid w:val="004667E8"/>
    <w:rsid w:val="00474EBA"/>
    <w:rsid w:val="004765A6"/>
    <w:rsid w:val="004770CE"/>
    <w:rsid w:val="00477566"/>
    <w:rsid w:val="00477ED9"/>
    <w:rsid w:val="004805DC"/>
    <w:rsid w:val="004823B4"/>
    <w:rsid w:val="004831BF"/>
    <w:rsid w:val="004845A0"/>
    <w:rsid w:val="00485FF9"/>
    <w:rsid w:val="00487AF1"/>
    <w:rsid w:val="0049141F"/>
    <w:rsid w:val="00491892"/>
    <w:rsid w:val="00492F20"/>
    <w:rsid w:val="004943A1"/>
    <w:rsid w:val="00494AD7"/>
    <w:rsid w:val="00495FB7"/>
    <w:rsid w:val="0049684B"/>
    <w:rsid w:val="00496A2D"/>
    <w:rsid w:val="00496F18"/>
    <w:rsid w:val="00497917"/>
    <w:rsid w:val="004A04DB"/>
    <w:rsid w:val="004A1170"/>
    <w:rsid w:val="004A3F81"/>
    <w:rsid w:val="004A4067"/>
    <w:rsid w:val="004A5E9B"/>
    <w:rsid w:val="004B1956"/>
    <w:rsid w:val="004B24D5"/>
    <w:rsid w:val="004B447C"/>
    <w:rsid w:val="004B5594"/>
    <w:rsid w:val="004B75BB"/>
    <w:rsid w:val="004B7CA3"/>
    <w:rsid w:val="004C3A46"/>
    <w:rsid w:val="004C4FD3"/>
    <w:rsid w:val="004C5B51"/>
    <w:rsid w:val="004C6E53"/>
    <w:rsid w:val="004C7B13"/>
    <w:rsid w:val="004C7F3F"/>
    <w:rsid w:val="004D0490"/>
    <w:rsid w:val="004D0637"/>
    <w:rsid w:val="004D0CC7"/>
    <w:rsid w:val="004D186B"/>
    <w:rsid w:val="004D3B10"/>
    <w:rsid w:val="004D3B5E"/>
    <w:rsid w:val="004D46D2"/>
    <w:rsid w:val="004D5284"/>
    <w:rsid w:val="004E0417"/>
    <w:rsid w:val="004E04FA"/>
    <w:rsid w:val="004E11A3"/>
    <w:rsid w:val="004E177B"/>
    <w:rsid w:val="004E2CCB"/>
    <w:rsid w:val="004E57BA"/>
    <w:rsid w:val="004E5BC3"/>
    <w:rsid w:val="004F1CF0"/>
    <w:rsid w:val="004F1E8D"/>
    <w:rsid w:val="004F5420"/>
    <w:rsid w:val="004F5847"/>
    <w:rsid w:val="004F7CB6"/>
    <w:rsid w:val="005009C9"/>
    <w:rsid w:val="00501425"/>
    <w:rsid w:val="005014B7"/>
    <w:rsid w:val="005016C8"/>
    <w:rsid w:val="00503EC9"/>
    <w:rsid w:val="005041DB"/>
    <w:rsid w:val="00504803"/>
    <w:rsid w:val="0050633F"/>
    <w:rsid w:val="0050722B"/>
    <w:rsid w:val="00510778"/>
    <w:rsid w:val="005131DD"/>
    <w:rsid w:val="005212F9"/>
    <w:rsid w:val="005220AD"/>
    <w:rsid w:val="00522277"/>
    <w:rsid w:val="0052249E"/>
    <w:rsid w:val="005224AE"/>
    <w:rsid w:val="00522AC3"/>
    <w:rsid w:val="005232BB"/>
    <w:rsid w:val="00523C54"/>
    <w:rsid w:val="0052527C"/>
    <w:rsid w:val="005264A2"/>
    <w:rsid w:val="00526F96"/>
    <w:rsid w:val="00530A3D"/>
    <w:rsid w:val="00530D01"/>
    <w:rsid w:val="00533036"/>
    <w:rsid w:val="005339BC"/>
    <w:rsid w:val="005362A1"/>
    <w:rsid w:val="00540892"/>
    <w:rsid w:val="005423CF"/>
    <w:rsid w:val="00543005"/>
    <w:rsid w:val="00545024"/>
    <w:rsid w:val="005453BB"/>
    <w:rsid w:val="0054791A"/>
    <w:rsid w:val="00547EDF"/>
    <w:rsid w:val="005540F7"/>
    <w:rsid w:val="00555C57"/>
    <w:rsid w:val="00560FF1"/>
    <w:rsid w:val="00562955"/>
    <w:rsid w:val="00565BE2"/>
    <w:rsid w:val="0056619C"/>
    <w:rsid w:val="00566C75"/>
    <w:rsid w:val="00567464"/>
    <w:rsid w:val="0057099B"/>
    <w:rsid w:val="00571E03"/>
    <w:rsid w:val="00571F4B"/>
    <w:rsid w:val="005751F2"/>
    <w:rsid w:val="0057584D"/>
    <w:rsid w:val="00575AD0"/>
    <w:rsid w:val="00575C51"/>
    <w:rsid w:val="00576607"/>
    <w:rsid w:val="00576BCF"/>
    <w:rsid w:val="00577971"/>
    <w:rsid w:val="00577BEF"/>
    <w:rsid w:val="0058057B"/>
    <w:rsid w:val="005807A2"/>
    <w:rsid w:val="0058255B"/>
    <w:rsid w:val="00583751"/>
    <w:rsid w:val="00584181"/>
    <w:rsid w:val="00584183"/>
    <w:rsid w:val="005841AF"/>
    <w:rsid w:val="00584635"/>
    <w:rsid w:val="005867ED"/>
    <w:rsid w:val="00587F27"/>
    <w:rsid w:val="00591BAD"/>
    <w:rsid w:val="00592B24"/>
    <w:rsid w:val="0059302C"/>
    <w:rsid w:val="00593715"/>
    <w:rsid w:val="00593F19"/>
    <w:rsid w:val="005956CD"/>
    <w:rsid w:val="00596A46"/>
    <w:rsid w:val="0059773B"/>
    <w:rsid w:val="005A2109"/>
    <w:rsid w:val="005A2AE1"/>
    <w:rsid w:val="005A2D0B"/>
    <w:rsid w:val="005A3B8B"/>
    <w:rsid w:val="005A4DD0"/>
    <w:rsid w:val="005A5889"/>
    <w:rsid w:val="005A5E7B"/>
    <w:rsid w:val="005B0FD8"/>
    <w:rsid w:val="005B48E3"/>
    <w:rsid w:val="005B7B51"/>
    <w:rsid w:val="005B7F0D"/>
    <w:rsid w:val="005C042D"/>
    <w:rsid w:val="005C074A"/>
    <w:rsid w:val="005C1F1E"/>
    <w:rsid w:val="005C319F"/>
    <w:rsid w:val="005C37CD"/>
    <w:rsid w:val="005C4C8D"/>
    <w:rsid w:val="005C6484"/>
    <w:rsid w:val="005D0E30"/>
    <w:rsid w:val="005D3F4B"/>
    <w:rsid w:val="005D44F4"/>
    <w:rsid w:val="005D51B7"/>
    <w:rsid w:val="005D55D6"/>
    <w:rsid w:val="005D594C"/>
    <w:rsid w:val="005D5A5F"/>
    <w:rsid w:val="005D6DBF"/>
    <w:rsid w:val="005D6FC0"/>
    <w:rsid w:val="005D71BC"/>
    <w:rsid w:val="005E04CB"/>
    <w:rsid w:val="005E2B70"/>
    <w:rsid w:val="005E5D7F"/>
    <w:rsid w:val="005E6F19"/>
    <w:rsid w:val="005F06C5"/>
    <w:rsid w:val="005F0735"/>
    <w:rsid w:val="005F4EA7"/>
    <w:rsid w:val="005F4EAC"/>
    <w:rsid w:val="005F6C2E"/>
    <w:rsid w:val="005F748C"/>
    <w:rsid w:val="00602278"/>
    <w:rsid w:val="006044FA"/>
    <w:rsid w:val="00604E32"/>
    <w:rsid w:val="0060545D"/>
    <w:rsid w:val="00606D3D"/>
    <w:rsid w:val="0061029F"/>
    <w:rsid w:val="00612004"/>
    <w:rsid w:val="006125F7"/>
    <w:rsid w:val="0061577F"/>
    <w:rsid w:val="00616BE9"/>
    <w:rsid w:val="00616EF4"/>
    <w:rsid w:val="00621857"/>
    <w:rsid w:val="00624D86"/>
    <w:rsid w:val="00625DBA"/>
    <w:rsid w:val="00630DA3"/>
    <w:rsid w:val="00631529"/>
    <w:rsid w:val="00632A2A"/>
    <w:rsid w:val="00633247"/>
    <w:rsid w:val="00633A6E"/>
    <w:rsid w:val="00633E05"/>
    <w:rsid w:val="00634010"/>
    <w:rsid w:val="0063439C"/>
    <w:rsid w:val="00635BCB"/>
    <w:rsid w:val="00636657"/>
    <w:rsid w:val="00640DF2"/>
    <w:rsid w:val="006432C0"/>
    <w:rsid w:val="006433A8"/>
    <w:rsid w:val="006442C0"/>
    <w:rsid w:val="00644438"/>
    <w:rsid w:val="006448A2"/>
    <w:rsid w:val="006463C0"/>
    <w:rsid w:val="00647678"/>
    <w:rsid w:val="006501DB"/>
    <w:rsid w:val="006512CF"/>
    <w:rsid w:val="00651D0E"/>
    <w:rsid w:val="0065253D"/>
    <w:rsid w:val="00652DD8"/>
    <w:rsid w:val="006541E3"/>
    <w:rsid w:val="00655107"/>
    <w:rsid w:val="0065561D"/>
    <w:rsid w:val="00655D4F"/>
    <w:rsid w:val="00656294"/>
    <w:rsid w:val="00656B79"/>
    <w:rsid w:val="00656F4F"/>
    <w:rsid w:val="006621B5"/>
    <w:rsid w:val="0066244A"/>
    <w:rsid w:val="0066447C"/>
    <w:rsid w:val="00666706"/>
    <w:rsid w:val="00666720"/>
    <w:rsid w:val="006718FC"/>
    <w:rsid w:val="00672A36"/>
    <w:rsid w:val="00673BA5"/>
    <w:rsid w:val="00674F25"/>
    <w:rsid w:val="00676435"/>
    <w:rsid w:val="00677532"/>
    <w:rsid w:val="00677C05"/>
    <w:rsid w:val="00680C95"/>
    <w:rsid w:val="006812BE"/>
    <w:rsid w:val="00682090"/>
    <w:rsid w:val="0068272B"/>
    <w:rsid w:val="00682758"/>
    <w:rsid w:val="006839CD"/>
    <w:rsid w:val="00684703"/>
    <w:rsid w:val="00684AF2"/>
    <w:rsid w:val="006850EC"/>
    <w:rsid w:val="006853A6"/>
    <w:rsid w:val="00685894"/>
    <w:rsid w:val="00687312"/>
    <w:rsid w:val="00691828"/>
    <w:rsid w:val="0069223F"/>
    <w:rsid w:val="00692F18"/>
    <w:rsid w:val="0069302E"/>
    <w:rsid w:val="00694FA1"/>
    <w:rsid w:val="006A0F82"/>
    <w:rsid w:val="006A3EE4"/>
    <w:rsid w:val="006A4E87"/>
    <w:rsid w:val="006B00ED"/>
    <w:rsid w:val="006B0B83"/>
    <w:rsid w:val="006B1AC0"/>
    <w:rsid w:val="006B2D74"/>
    <w:rsid w:val="006B3A10"/>
    <w:rsid w:val="006B50EF"/>
    <w:rsid w:val="006B5569"/>
    <w:rsid w:val="006B61F1"/>
    <w:rsid w:val="006B63EC"/>
    <w:rsid w:val="006B6C16"/>
    <w:rsid w:val="006B7235"/>
    <w:rsid w:val="006C1BC3"/>
    <w:rsid w:val="006C2107"/>
    <w:rsid w:val="006C4C70"/>
    <w:rsid w:val="006C5085"/>
    <w:rsid w:val="006C5681"/>
    <w:rsid w:val="006C5A2E"/>
    <w:rsid w:val="006C6767"/>
    <w:rsid w:val="006C7E0D"/>
    <w:rsid w:val="006C7E2B"/>
    <w:rsid w:val="006D0184"/>
    <w:rsid w:val="006D0999"/>
    <w:rsid w:val="006D1234"/>
    <w:rsid w:val="006D182B"/>
    <w:rsid w:val="006D263D"/>
    <w:rsid w:val="006D3644"/>
    <w:rsid w:val="006D43B2"/>
    <w:rsid w:val="006D58D7"/>
    <w:rsid w:val="006D5FF9"/>
    <w:rsid w:val="006D6526"/>
    <w:rsid w:val="006D6D0C"/>
    <w:rsid w:val="006E13E8"/>
    <w:rsid w:val="006E1A0A"/>
    <w:rsid w:val="006E5CB7"/>
    <w:rsid w:val="006E6042"/>
    <w:rsid w:val="006E698C"/>
    <w:rsid w:val="006E6995"/>
    <w:rsid w:val="006E72EE"/>
    <w:rsid w:val="006E79F8"/>
    <w:rsid w:val="006F16AB"/>
    <w:rsid w:val="006F3F3A"/>
    <w:rsid w:val="006F4AEE"/>
    <w:rsid w:val="006F5114"/>
    <w:rsid w:val="006F54C4"/>
    <w:rsid w:val="006F66CE"/>
    <w:rsid w:val="00701291"/>
    <w:rsid w:val="007064EE"/>
    <w:rsid w:val="0071020B"/>
    <w:rsid w:val="0071173F"/>
    <w:rsid w:val="00711D9D"/>
    <w:rsid w:val="00712798"/>
    <w:rsid w:val="007132F7"/>
    <w:rsid w:val="007141E2"/>
    <w:rsid w:val="00715797"/>
    <w:rsid w:val="007174B8"/>
    <w:rsid w:val="00717753"/>
    <w:rsid w:val="007178DA"/>
    <w:rsid w:val="007206B9"/>
    <w:rsid w:val="00722153"/>
    <w:rsid w:val="007244D6"/>
    <w:rsid w:val="007245DF"/>
    <w:rsid w:val="00725F4F"/>
    <w:rsid w:val="00726606"/>
    <w:rsid w:val="00730A3D"/>
    <w:rsid w:val="00732369"/>
    <w:rsid w:val="007328C9"/>
    <w:rsid w:val="007334FE"/>
    <w:rsid w:val="00735095"/>
    <w:rsid w:val="00735539"/>
    <w:rsid w:val="007362EB"/>
    <w:rsid w:val="00740F26"/>
    <w:rsid w:val="00743221"/>
    <w:rsid w:val="007434B8"/>
    <w:rsid w:val="007475E4"/>
    <w:rsid w:val="00747D21"/>
    <w:rsid w:val="00750117"/>
    <w:rsid w:val="00750CF4"/>
    <w:rsid w:val="0075341A"/>
    <w:rsid w:val="007534E1"/>
    <w:rsid w:val="00755BB9"/>
    <w:rsid w:val="00757776"/>
    <w:rsid w:val="00760381"/>
    <w:rsid w:val="00760B9A"/>
    <w:rsid w:val="00762A23"/>
    <w:rsid w:val="007643D8"/>
    <w:rsid w:val="00764C7E"/>
    <w:rsid w:val="00765B60"/>
    <w:rsid w:val="00765DB6"/>
    <w:rsid w:val="0077010D"/>
    <w:rsid w:val="0077315F"/>
    <w:rsid w:val="00780266"/>
    <w:rsid w:val="007812BF"/>
    <w:rsid w:val="00782B16"/>
    <w:rsid w:val="00782C11"/>
    <w:rsid w:val="00782C77"/>
    <w:rsid w:val="00783C5F"/>
    <w:rsid w:val="007859C4"/>
    <w:rsid w:val="007903A8"/>
    <w:rsid w:val="00791056"/>
    <w:rsid w:val="00791DD2"/>
    <w:rsid w:val="00792B3B"/>
    <w:rsid w:val="00793D9E"/>
    <w:rsid w:val="00795A64"/>
    <w:rsid w:val="007968EE"/>
    <w:rsid w:val="00797740"/>
    <w:rsid w:val="007A0514"/>
    <w:rsid w:val="007A20A9"/>
    <w:rsid w:val="007A239D"/>
    <w:rsid w:val="007A3B2C"/>
    <w:rsid w:val="007A3C40"/>
    <w:rsid w:val="007A4B5A"/>
    <w:rsid w:val="007A6D14"/>
    <w:rsid w:val="007A7995"/>
    <w:rsid w:val="007A7CDD"/>
    <w:rsid w:val="007B0927"/>
    <w:rsid w:val="007B2BB0"/>
    <w:rsid w:val="007B44EC"/>
    <w:rsid w:val="007B5967"/>
    <w:rsid w:val="007B5C47"/>
    <w:rsid w:val="007B5E06"/>
    <w:rsid w:val="007C11CD"/>
    <w:rsid w:val="007C2E52"/>
    <w:rsid w:val="007C35FF"/>
    <w:rsid w:val="007C4113"/>
    <w:rsid w:val="007C471B"/>
    <w:rsid w:val="007C5E4A"/>
    <w:rsid w:val="007C5F01"/>
    <w:rsid w:val="007C6049"/>
    <w:rsid w:val="007C689E"/>
    <w:rsid w:val="007C754B"/>
    <w:rsid w:val="007C7738"/>
    <w:rsid w:val="007D0425"/>
    <w:rsid w:val="007D1AFA"/>
    <w:rsid w:val="007D35F1"/>
    <w:rsid w:val="007D444E"/>
    <w:rsid w:val="007D4F3C"/>
    <w:rsid w:val="007E23D7"/>
    <w:rsid w:val="007E55E5"/>
    <w:rsid w:val="007E5BB7"/>
    <w:rsid w:val="007E6186"/>
    <w:rsid w:val="007E6BFC"/>
    <w:rsid w:val="007F0376"/>
    <w:rsid w:val="007F0E90"/>
    <w:rsid w:val="007F2C58"/>
    <w:rsid w:val="007F3C55"/>
    <w:rsid w:val="007F3DB8"/>
    <w:rsid w:val="007F52BA"/>
    <w:rsid w:val="00800613"/>
    <w:rsid w:val="00801EBF"/>
    <w:rsid w:val="00803EC1"/>
    <w:rsid w:val="008070D5"/>
    <w:rsid w:val="00807825"/>
    <w:rsid w:val="008107BA"/>
    <w:rsid w:val="008136FB"/>
    <w:rsid w:val="00814691"/>
    <w:rsid w:val="008148B5"/>
    <w:rsid w:val="00815CF0"/>
    <w:rsid w:val="00815F24"/>
    <w:rsid w:val="0081695F"/>
    <w:rsid w:val="00817E38"/>
    <w:rsid w:val="00820D88"/>
    <w:rsid w:val="008211B0"/>
    <w:rsid w:val="00821456"/>
    <w:rsid w:val="008219E2"/>
    <w:rsid w:val="00822672"/>
    <w:rsid w:val="00824394"/>
    <w:rsid w:val="00830D61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51A34"/>
    <w:rsid w:val="00851AD8"/>
    <w:rsid w:val="00852160"/>
    <w:rsid w:val="008523C9"/>
    <w:rsid w:val="00853485"/>
    <w:rsid w:val="008553B2"/>
    <w:rsid w:val="008605BF"/>
    <w:rsid w:val="008610C5"/>
    <w:rsid w:val="008611D8"/>
    <w:rsid w:val="0086144A"/>
    <w:rsid w:val="0086323C"/>
    <w:rsid w:val="008632A5"/>
    <w:rsid w:val="00863409"/>
    <w:rsid w:val="00864A6A"/>
    <w:rsid w:val="0086650B"/>
    <w:rsid w:val="00866D19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D0A"/>
    <w:rsid w:val="00884FCE"/>
    <w:rsid w:val="00885C2B"/>
    <w:rsid w:val="00887DA0"/>
    <w:rsid w:val="00891A7E"/>
    <w:rsid w:val="0089225A"/>
    <w:rsid w:val="00893F3B"/>
    <w:rsid w:val="00897E66"/>
    <w:rsid w:val="008A100B"/>
    <w:rsid w:val="008A204C"/>
    <w:rsid w:val="008A361C"/>
    <w:rsid w:val="008A4270"/>
    <w:rsid w:val="008A500D"/>
    <w:rsid w:val="008A521F"/>
    <w:rsid w:val="008A5850"/>
    <w:rsid w:val="008B0A0E"/>
    <w:rsid w:val="008B121F"/>
    <w:rsid w:val="008B1771"/>
    <w:rsid w:val="008B35A5"/>
    <w:rsid w:val="008B3B3E"/>
    <w:rsid w:val="008B47C3"/>
    <w:rsid w:val="008B7221"/>
    <w:rsid w:val="008C0343"/>
    <w:rsid w:val="008C04E3"/>
    <w:rsid w:val="008C0D2B"/>
    <w:rsid w:val="008C15BF"/>
    <w:rsid w:val="008C270D"/>
    <w:rsid w:val="008C4810"/>
    <w:rsid w:val="008C4AC2"/>
    <w:rsid w:val="008C52CA"/>
    <w:rsid w:val="008C5D30"/>
    <w:rsid w:val="008C61DD"/>
    <w:rsid w:val="008C630C"/>
    <w:rsid w:val="008C6CAB"/>
    <w:rsid w:val="008D1D27"/>
    <w:rsid w:val="008D1F83"/>
    <w:rsid w:val="008D36FA"/>
    <w:rsid w:val="008D4379"/>
    <w:rsid w:val="008D6A09"/>
    <w:rsid w:val="008E229B"/>
    <w:rsid w:val="008E32CE"/>
    <w:rsid w:val="008E365C"/>
    <w:rsid w:val="008E6CAB"/>
    <w:rsid w:val="008E7A0D"/>
    <w:rsid w:val="008F1C50"/>
    <w:rsid w:val="008F566C"/>
    <w:rsid w:val="008F58F2"/>
    <w:rsid w:val="008F71EE"/>
    <w:rsid w:val="00900413"/>
    <w:rsid w:val="009026FF"/>
    <w:rsid w:val="00903E4D"/>
    <w:rsid w:val="009053EB"/>
    <w:rsid w:val="00907193"/>
    <w:rsid w:val="00910931"/>
    <w:rsid w:val="00910D68"/>
    <w:rsid w:val="0091189B"/>
    <w:rsid w:val="00921C15"/>
    <w:rsid w:val="00922711"/>
    <w:rsid w:val="00922AEF"/>
    <w:rsid w:val="00922D56"/>
    <w:rsid w:val="00922F07"/>
    <w:rsid w:val="009232C3"/>
    <w:rsid w:val="009234F7"/>
    <w:rsid w:val="009235C2"/>
    <w:rsid w:val="00923722"/>
    <w:rsid w:val="00925149"/>
    <w:rsid w:val="00925C58"/>
    <w:rsid w:val="00926A0B"/>
    <w:rsid w:val="009311BF"/>
    <w:rsid w:val="00932A9E"/>
    <w:rsid w:val="00933F17"/>
    <w:rsid w:val="0093589D"/>
    <w:rsid w:val="00935FFC"/>
    <w:rsid w:val="00937337"/>
    <w:rsid w:val="009379CD"/>
    <w:rsid w:val="009379ED"/>
    <w:rsid w:val="00940BBD"/>
    <w:rsid w:val="00941DD6"/>
    <w:rsid w:val="00943C72"/>
    <w:rsid w:val="009453D9"/>
    <w:rsid w:val="0095284F"/>
    <w:rsid w:val="00953313"/>
    <w:rsid w:val="00953324"/>
    <w:rsid w:val="00953AD0"/>
    <w:rsid w:val="00954258"/>
    <w:rsid w:val="0095432A"/>
    <w:rsid w:val="00955DA6"/>
    <w:rsid w:val="009573D3"/>
    <w:rsid w:val="00961162"/>
    <w:rsid w:val="0096218F"/>
    <w:rsid w:val="0096289C"/>
    <w:rsid w:val="00964ACC"/>
    <w:rsid w:val="00965C42"/>
    <w:rsid w:val="009668E9"/>
    <w:rsid w:val="00966CB5"/>
    <w:rsid w:val="00966CE5"/>
    <w:rsid w:val="00970272"/>
    <w:rsid w:val="00971533"/>
    <w:rsid w:val="009722CB"/>
    <w:rsid w:val="00972B05"/>
    <w:rsid w:val="00972EC2"/>
    <w:rsid w:val="00973660"/>
    <w:rsid w:val="00973929"/>
    <w:rsid w:val="00973F60"/>
    <w:rsid w:val="00974A25"/>
    <w:rsid w:val="00974D13"/>
    <w:rsid w:val="00974F9E"/>
    <w:rsid w:val="009758C9"/>
    <w:rsid w:val="009758F5"/>
    <w:rsid w:val="009766E0"/>
    <w:rsid w:val="00977415"/>
    <w:rsid w:val="00982094"/>
    <w:rsid w:val="00990D16"/>
    <w:rsid w:val="00992C19"/>
    <w:rsid w:val="00992DA5"/>
    <w:rsid w:val="00992F60"/>
    <w:rsid w:val="00993B4C"/>
    <w:rsid w:val="00993D2F"/>
    <w:rsid w:val="00997D38"/>
    <w:rsid w:val="009A29F6"/>
    <w:rsid w:val="009A3365"/>
    <w:rsid w:val="009A74F5"/>
    <w:rsid w:val="009A7AF8"/>
    <w:rsid w:val="009B209A"/>
    <w:rsid w:val="009B21FF"/>
    <w:rsid w:val="009B2444"/>
    <w:rsid w:val="009B25CB"/>
    <w:rsid w:val="009B3F33"/>
    <w:rsid w:val="009B4326"/>
    <w:rsid w:val="009B5FC0"/>
    <w:rsid w:val="009B69A4"/>
    <w:rsid w:val="009B6D97"/>
    <w:rsid w:val="009B76DD"/>
    <w:rsid w:val="009C1C5F"/>
    <w:rsid w:val="009C278E"/>
    <w:rsid w:val="009C2E11"/>
    <w:rsid w:val="009C4E13"/>
    <w:rsid w:val="009C5833"/>
    <w:rsid w:val="009C6230"/>
    <w:rsid w:val="009C63AC"/>
    <w:rsid w:val="009C7A98"/>
    <w:rsid w:val="009D0034"/>
    <w:rsid w:val="009D229D"/>
    <w:rsid w:val="009D2EF7"/>
    <w:rsid w:val="009D435B"/>
    <w:rsid w:val="009D4677"/>
    <w:rsid w:val="009D5A83"/>
    <w:rsid w:val="009D61D8"/>
    <w:rsid w:val="009D65B0"/>
    <w:rsid w:val="009D6C7A"/>
    <w:rsid w:val="009E15CA"/>
    <w:rsid w:val="009E5185"/>
    <w:rsid w:val="009E5610"/>
    <w:rsid w:val="009E7124"/>
    <w:rsid w:val="009E77CF"/>
    <w:rsid w:val="009F3B58"/>
    <w:rsid w:val="009F3C7C"/>
    <w:rsid w:val="009F40F0"/>
    <w:rsid w:val="009F4B7B"/>
    <w:rsid w:val="009F5D08"/>
    <w:rsid w:val="009F738E"/>
    <w:rsid w:val="00A010B6"/>
    <w:rsid w:val="00A06AD4"/>
    <w:rsid w:val="00A109F6"/>
    <w:rsid w:val="00A11826"/>
    <w:rsid w:val="00A13679"/>
    <w:rsid w:val="00A13C33"/>
    <w:rsid w:val="00A158BB"/>
    <w:rsid w:val="00A15BA8"/>
    <w:rsid w:val="00A162CF"/>
    <w:rsid w:val="00A1643C"/>
    <w:rsid w:val="00A175C8"/>
    <w:rsid w:val="00A17CC4"/>
    <w:rsid w:val="00A214C8"/>
    <w:rsid w:val="00A22982"/>
    <w:rsid w:val="00A23459"/>
    <w:rsid w:val="00A24E7C"/>
    <w:rsid w:val="00A266B4"/>
    <w:rsid w:val="00A26946"/>
    <w:rsid w:val="00A27669"/>
    <w:rsid w:val="00A27CB0"/>
    <w:rsid w:val="00A31012"/>
    <w:rsid w:val="00A31BD1"/>
    <w:rsid w:val="00A331C5"/>
    <w:rsid w:val="00A3396A"/>
    <w:rsid w:val="00A33D3D"/>
    <w:rsid w:val="00A354D2"/>
    <w:rsid w:val="00A35C30"/>
    <w:rsid w:val="00A36300"/>
    <w:rsid w:val="00A366D2"/>
    <w:rsid w:val="00A36E57"/>
    <w:rsid w:val="00A40BFA"/>
    <w:rsid w:val="00A412DB"/>
    <w:rsid w:val="00A43B30"/>
    <w:rsid w:val="00A45AFC"/>
    <w:rsid w:val="00A46440"/>
    <w:rsid w:val="00A50311"/>
    <w:rsid w:val="00A51289"/>
    <w:rsid w:val="00A51902"/>
    <w:rsid w:val="00A57B7E"/>
    <w:rsid w:val="00A600DD"/>
    <w:rsid w:val="00A60E2C"/>
    <w:rsid w:val="00A610C4"/>
    <w:rsid w:val="00A6112E"/>
    <w:rsid w:val="00A6273B"/>
    <w:rsid w:val="00A63CB9"/>
    <w:rsid w:val="00A648A6"/>
    <w:rsid w:val="00A6552D"/>
    <w:rsid w:val="00A65AD5"/>
    <w:rsid w:val="00A7068B"/>
    <w:rsid w:val="00A71FFE"/>
    <w:rsid w:val="00A72962"/>
    <w:rsid w:val="00A72CE9"/>
    <w:rsid w:val="00A73F3C"/>
    <w:rsid w:val="00A7420A"/>
    <w:rsid w:val="00A75A31"/>
    <w:rsid w:val="00A77EB1"/>
    <w:rsid w:val="00A80DAA"/>
    <w:rsid w:val="00A85B58"/>
    <w:rsid w:val="00A85F78"/>
    <w:rsid w:val="00A86114"/>
    <w:rsid w:val="00A86323"/>
    <w:rsid w:val="00A878AD"/>
    <w:rsid w:val="00A90501"/>
    <w:rsid w:val="00A94724"/>
    <w:rsid w:val="00A94B3D"/>
    <w:rsid w:val="00A96183"/>
    <w:rsid w:val="00A97236"/>
    <w:rsid w:val="00AA08A9"/>
    <w:rsid w:val="00AA0CC6"/>
    <w:rsid w:val="00AA4B3E"/>
    <w:rsid w:val="00AA4DB7"/>
    <w:rsid w:val="00AA57EE"/>
    <w:rsid w:val="00AA6CE5"/>
    <w:rsid w:val="00AA72E0"/>
    <w:rsid w:val="00AA7B5D"/>
    <w:rsid w:val="00AB0162"/>
    <w:rsid w:val="00AB05B2"/>
    <w:rsid w:val="00AB19B7"/>
    <w:rsid w:val="00AB235A"/>
    <w:rsid w:val="00AB2A33"/>
    <w:rsid w:val="00AB3379"/>
    <w:rsid w:val="00AB55DC"/>
    <w:rsid w:val="00AB6AF7"/>
    <w:rsid w:val="00AB7CCF"/>
    <w:rsid w:val="00AC05B8"/>
    <w:rsid w:val="00AC07A2"/>
    <w:rsid w:val="00AC1FB2"/>
    <w:rsid w:val="00AC2467"/>
    <w:rsid w:val="00AC2F3A"/>
    <w:rsid w:val="00AC393C"/>
    <w:rsid w:val="00AC3E72"/>
    <w:rsid w:val="00AC4906"/>
    <w:rsid w:val="00AC6074"/>
    <w:rsid w:val="00AC652D"/>
    <w:rsid w:val="00AC65DA"/>
    <w:rsid w:val="00AC6C7C"/>
    <w:rsid w:val="00AC7241"/>
    <w:rsid w:val="00AD0BC6"/>
    <w:rsid w:val="00AD3F1E"/>
    <w:rsid w:val="00AD48D9"/>
    <w:rsid w:val="00AD7EB1"/>
    <w:rsid w:val="00AE0EB4"/>
    <w:rsid w:val="00AE17FD"/>
    <w:rsid w:val="00AE1C80"/>
    <w:rsid w:val="00AE48B1"/>
    <w:rsid w:val="00AE4D4F"/>
    <w:rsid w:val="00AE53E2"/>
    <w:rsid w:val="00AE64A0"/>
    <w:rsid w:val="00AE7E08"/>
    <w:rsid w:val="00AF020D"/>
    <w:rsid w:val="00AF34B2"/>
    <w:rsid w:val="00AF3B8A"/>
    <w:rsid w:val="00AF4247"/>
    <w:rsid w:val="00AF4406"/>
    <w:rsid w:val="00AF7205"/>
    <w:rsid w:val="00AF7CB6"/>
    <w:rsid w:val="00B00E27"/>
    <w:rsid w:val="00B010DC"/>
    <w:rsid w:val="00B0120A"/>
    <w:rsid w:val="00B02E0D"/>
    <w:rsid w:val="00B046EB"/>
    <w:rsid w:val="00B04810"/>
    <w:rsid w:val="00B0638B"/>
    <w:rsid w:val="00B06BC7"/>
    <w:rsid w:val="00B07CBF"/>
    <w:rsid w:val="00B10261"/>
    <w:rsid w:val="00B11AC0"/>
    <w:rsid w:val="00B13D93"/>
    <w:rsid w:val="00B143A1"/>
    <w:rsid w:val="00B17922"/>
    <w:rsid w:val="00B20A25"/>
    <w:rsid w:val="00B223D3"/>
    <w:rsid w:val="00B232D0"/>
    <w:rsid w:val="00B24301"/>
    <w:rsid w:val="00B24773"/>
    <w:rsid w:val="00B2501F"/>
    <w:rsid w:val="00B26EB1"/>
    <w:rsid w:val="00B3187B"/>
    <w:rsid w:val="00B33951"/>
    <w:rsid w:val="00B349E7"/>
    <w:rsid w:val="00B359BC"/>
    <w:rsid w:val="00B41E8F"/>
    <w:rsid w:val="00B43E72"/>
    <w:rsid w:val="00B45569"/>
    <w:rsid w:val="00B55255"/>
    <w:rsid w:val="00B57ACF"/>
    <w:rsid w:val="00B604DA"/>
    <w:rsid w:val="00B6099F"/>
    <w:rsid w:val="00B632EC"/>
    <w:rsid w:val="00B64B33"/>
    <w:rsid w:val="00B64E41"/>
    <w:rsid w:val="00B64FBA"/>
    <w:rsid w:val="00B66BD8"/>
    <w:rsid w:val="00B6769D"/>
    <w:rsid w:val="00B70CD9"/>
    <w:rsid w:val="00B71DE1"/>
    <w:rsid w:val="00B721A9"/>
    <w:rsid w:val="00B721E8"/>
    <w:rsid w:val="00B7279A"/>
    <w:rsid w:val="00B72CA5"/>
    <w:rsid w:val="00B75354"/>
    <w:rsid w:val="00B77FED"/>
    <w:rsid w:val="00B80B3C"/>
    <w:rsid w:val="00B80C5C"/>
    <w:rsid w:val="00B80EAE"/>
    <w:rsid w:val="00B810FF"/>
    <w:rsid w:val="00B815CE"/>
    <w:rsid w:val="00B818AC"/>
    <w:rsid w:val="00B83259"/>
    <w:rsid w:val="00B836A3"/>
    <w:rsid w:val="00B83A92"/>
    <w:rsid w:val="00B83BC3"/>
    <w:rsid w:val="00B85BCC"/>
    <w:rsid w:val="00B86FE7"/>
    <w:rsid w:val="00B91CCA"/>
    <w:rsid w:val="00B93AD9"/>
    <w:rsid w:val="00B942F8"/>
    <w:rsid w:val="00B94572"/>
    <w:rsid w:val="00B9576F"/>
    <w:rsid w:val="00B963B1"/>
    <w:rsid w:val="00B96B10"/>
    <w:rsid w:val="00B97E93"/>
    <w:rsid w:val="00B97EAA"/>
    <w:rsid w:val="00BA0327"/>
    <w:rsid w:val="00BA25B0"/>
    <w:rsid w:val="00BA2629"/>
    <w:rsid w:val="00BA2646"/>
    <w:rsid w:val="00BA482D"/>
    <w:rsid w:val="00BA4D60"/>
    <w:rsid w:val="00BA7EDA"/>
    <w:rsid w:val="00BB00C5"/>
    <w:rsid w:val="00BB0CF9"/>
    <w:rsid w:val="00BB2F77"/>
    <w:rsid w:val="00BB37DD"/>
    <w:rsid w:val="00BB3C9E"/>
    <w:rsid w:val="00BB3D8E"/>
    <w:rsid w:val="00BB64A5"/>
    <w:rsid w:val="00BB7E5D"/>
    <w:rsid w:val="00BC0B0D"/>
    <w:rsid w:val="00BC0C2B"/>
    <w:rsid w:val="00BC2073"/>
    <w:rsid w:val="00BC5049"/>
    <w:rsid w:val="00BC57B9"/>
    <w:rsid w:val="00BC5C72"/>
    <w:rsid w:val="00BC6C2C"/>
    <w:rsid w:val="00BD1371"/>
    <w:rsid w:val="00BD1427"/>
    <w:rsid w:val="00BD1B1C"/>
    <w:rsid w:val="00BD251B"/>
    <w:rsid w:val="00BD2695"/>
    <w:rsid w:val="00BD2989"/>
    <w:rsid w:val="00BD3921"/>
    <w:rsid w:val="00BD3CC3"/>
    <w:rsid w:val="00BD7C90"/>
    <w:rsid w:val="00BE1C3B"/>
    <w:rsid w:val="00BE451E"/>
    <w:rsid w:val="00BE526C"/>
    <w:rsid w:val="00BE7A59"/>
    <w:rsid w:val="00BE7D00"/>
    <w:rsid w:val="00BF0C8F"/>
    <w:rsid w:val="00BF16FE"/>
    <w:rsid w:val="00BF3C25"/>
    <w:rsid w:val="00BF4263"/>
    <w:rsid w:val="00BF52F7"/>
    <w:rsid w:val="00BF792E"/>
    <w:rsid w:val="00BF7DE5"/>
    <w:rsid w:val="00C0011A"/>
    <w:rsid w:val="00C02B3A"/>
    <w:rsid w:val="00C03D74"/>
    <w:rsid w:val="00C03F21"/>
    <w:rsid w:val="00C04492"/>
    <w:rsid w:val="00C044B7"/>
    <w:rsid w:val="00C06BD5"/>
    <w:rsid w:val="00C139AA"/>
    <w:rsid w:val="00C16377"/>
    <w:rsid w:val="00C16993"/>
    <w:rsid w:val="00C170F6"/>
    <w:rsid w:val="00C238E5"/>
    <w:rsid w:val="00C23DD5"/>
    <w:rsid w:val="00C243CB"/>
    <w:rsid w:val="00C25F67"/>
    <w:rsid w:val="00C263C6"/>
    <w:rsid w:val="00C2698C"/>
    <w:rsid w:val="00C26EE8"/>
    <w:rsid w:val="00C2728F"/>
    <w:rsid w:val="00C2792E"/>
    <w:rsid w:val="00C30773"/>
    <w:rsid w:val="00C31116"/>
    <w:rsid w:val="00C3124E"/>
    <w:rsid w:val="00C403DF"/>
    <w:rsid w:val="00C41B97"/>
    <w:rsid w:val="00C423B1"/>
    <w:rsid w:val="00C42895"/>
    <w:rsid w:val="00C42F4B"/>
    <w:rsid w:val="00C46B87"/>
    <w:rsid w:val="00C46EE0"/>
    <w:rsid w:val="00C52D9F"/>
    <w:rsid w:val="00C534D0"/>
    <w:rsid w:val="00C54188"/>
    <w:rsid w:val="00C55B72"/>
    <w:rsid w:val="00C61064"/>
    <w:rsid w:val="00C61B38"/>
    <w:rsid w:val="00C620A2"/>
    <w:rsid w:val="00C623DD"/>
    <w:rsid w:val="00C62851"/>
    <w:rsid w:val="00C667FB"/>
    <w:rsid w:val="00C705A4"/>
    <w:rsid w:val="00C70D87"/>
    <w:rsid w:val="00C72AF4"/>
    <w:rsid w:val="00C73573"/>
    <w:rsid w:val="00C73921"/>
    <w:rsid w:val="00C73D54"/>
    <w:rsid w:val="00C742AE"/>
    <w:rsid w:val="00C7690C"/>
    <w:rsid w:val="00C76C26"/>
    <w:rsid w:val="00C774D5"/>
    <w:rsid w:val="00C776DA"/>
    <w:rsid w:val="00C82370"/>
    <w:rsid w:val="00C8279F"/>
    <w:rsid w:val="00C8282D"/>
    <w:rsid w:val="00C83441"/>
    <w:rsid w:val="00C85D9C"/>
    <w:rsid w:val="00C870B5"/>
    <w:rsid w:val="00C908BC"/>
    <w:rsid w:val="00C90D44"/>
    <w:rsid w:val="00C91CAC"/>
    <w:rsid w:val="00C9263D"/>
    <w:rsid w:val="00C92C67"/>
    <w:rsid w:val="00C93151"/>
    <w:rsid w:val="00C941D1"/>
    <w:rsid w:val="00C97510"/>
    <w:rsid w:val="00CA0765"/>
    <w:rsid w:val="00CA0B92"/>
    <w:rsid w:val="00CA36BD"/>
    <w:rsid w:val="00CA3EF3"/>
    <w:rsid w:val="00CA4ED8"/>
    <w:rsid w:val="00CA4EED"/>
    <w:rsid w:val="00CA6F4D"/>
    <w:rsid w:val="00CA72E3"/>
    <w:rsid w:val="00CB25B9"/>
    <w:rsid w:val="00CB4F90"/>
    <w:rsid w:val="00CC360E"/>
    <w:rsid w:val="00CC5217"/>
    <w:rsid w:val="00CC523D"/>
    <w:rsid w:val="00CC5709"/>
    <w:rsid w:val="00CC67F7"/>
    <w:rsid w:val="00CC6F1D"/>
    <w:rsid w:val="00CD1E5B"/>
    <w:rsid w:val="00CD35B3"/>
    <w:rsid w:val="00CD4D47"/>
    <w:rsid w:val="00CD622B"/>
    <w:rsid w:val="00CD6999"/>
    <w:rsid w:val="00CD7415"/>
    <w:rsid w:val="00CE1508"/>
    <w:rsid w:val="00CE1550"/>
    <w:rsid w:val="00CE1748"/>
    <w:rsid w:val="00CE4117"/>
    <w:rsid w:val="00CE44B4"/>
    <w:rsid w:val="00CE68B3"/>
    <w:rsid w:val="00CF3082"/>
    <w:rsid w:val="00CF3140"/>
    <w:rsid w:val="00CF58F3"/>
    <w:rsid w:val="00CF59BD"/>
    <w:rsid w:val="00CF7CC2"/>
    <w:rsid w:val="00D003DA"/>
    <w:rsid w:val="00D00EE3"/>
    <w:rsid w:val="00D021AF"/>
    <w:rsid w:val="00D037C5"/>
    <w:rsid w:val="00D04254"/>
    <w:rsid w:val="00D0439C"/>
    <w:rsid w:val="00D04473"/>
    <w:rsid w:val="00D04677"/>
    <w:rsid w:val="00D072A4"/>
    <w:rsid w:val="00D07A5B"/>
    <w:rsid w:val="00D12D62"/>
    <w:rsid w:val="00D2015A"/>
    <w:rsid w:val="00D20769"/>
    <w:rsid w:val="00D22923"/>
    <w:rsid w:val="00D22F70"/>
    <w:rsid w:val="00D23C21"/>
    <w:rsid w:val="00D23C56"/>
    <w:rsid w:val="00D25667"/>
    <w:rsid w:val="00D30D06"/>
    <w:rsid w:val="00D30F89"/>
    <w:rsid w:val="00D3318C"/>
    <w:rsid w:val="00D36182"/>
    <w:rsid w:val="00D36F5F"/>
    <w:rsid w:val="00D40075"/>
    <w:rsid w:val="00D4087D"/>
    <w:rsid w:val="00D41604"/>
    <w:rsid w:val="00D420FD"/>
    <w:rsid w:val="00D4384D"/>
    <w:rsid w:val="00D43AB8"/>
    <w:rsid w:val="00D45A1F"/>
    <w:rsid w:val="00D46240"/>
    <w:rsid w:val="00D46571"/>
    <w:rsid w:val="00D50DB4"/>
    <w:rsid w:val="00D53B5C"/>
    <w:rsid w:val="00D544D7"/>
    <w:rsid w:val="00D55815"/>
    <w:rsid w:val="00D573AB"/>
    <w:rsid w:val="00D57918"/>
    <w:rsid w:val="00D57DDE"/>
    <w:rsid w:val="00D611C8"/>
    <w:rsid w:val="00D61BBB"/>
    <w:rsid w:val="00D658A4"/>
    <w:rsid w:val="00D678CB"/>
    <w:rsid w:val="00D67D4A"/>
    <w:rsid w:val="00D70B49"/>
    <w:rsid w:val="00D70DFC"/>
    <w:rsid w:val="00D72472"/>
    <w:rsid w:val="00D7323E"/>
    <w:rsid w:val="00D74769"/>
    <w:rsid w:val="00D7556F"/>
    <w:rsid w:val="00D762D4"/>
    <w:rsid w:val="00D76F3F"/>
    <w:rsid w:val="00D8278D"/>
    <w:rsid w:val="00D82ADC"/>
    <w:rsid w:val="00D83473"/>
    <w:rsid w:val="00D835AF"/>
    <w:rsid w:val="00D840F8"/>
    <w:rsid w:val="00D8764D"/>
    <w:rsid w:val="00D90385"/>
    <w:rsid w:val="00D90710"/>
    <w:rsid w:val="00D91AB3"/>
    <w:rsid w:val="00D94516"/>
    <w:rsid w:val="00DA1B39"/>
    <w:rsid w:val="00DA3D64"/>
    <w:rsid w:val="00DB157B"/>
    <w:rsid w:val="00DB19E7"/>
    <w:rsid w:val="00DB1D0A"/>
    <w:rsid w:val="00DB3F1A"/>
    <w:rsid w:val="00DB4770"/>
    <w:rsid w:val="00DB49B7"/>
    <w:rsid w:val="00DB4FE8"/>
    <w:rsid w:val="00DB622D"/>
    <w:rsid w:val="00DB7813"/>
    <w:rsid w:val="00DC15B9"/>
    <w:rsid w:val="00DC1C74"/>
    <w:rsid w:val="00DC1D75"/>
    <w:rsid w:val="00DC23B4"/>
    <w:rsid w:val="00DC2BC8"/>
    <w:rsid w:val="00DC2EB1"/>
    <w:rsid w:val="00DC3323"/>
    <w:rsid w:val="00DC5490"/>
    <w:rsid w:val="00DC5A4C"/>
    <w:rsid w:val="00DC6222"/>
    <w:rsid w:val="00DC6964"/>
    <w:rsid w:val="00DC6AA5"/>
    <w:rsid w:val="00DC7B9B"/>
    <w:rsid w:val="00DD2FB4"/>
    <w:rsid w:val="00DD5B47"/>
    <w:rsid w:val="00DD748E"/>
    <w:rsid w:val="00DE0E44"/>
    <w:rsid w:val="00DE16B7"/>
    <w:rsid w:val="00DE226D"/>
    <w:rsid w:val="00DE2957"/>
    <w:rsid w:val="00DE2AD0"/>
    <w:rsid w:val="00DE4925"/>
    <w:rsid w:val="00DE56A1"/>
    <w:rsid w:val="00DE5968"/>
    <w:rsid w:val="00DE5BB6"/>
    <w:rsid w:val="00DE61B6"/>
    <w:rsid w:val="00DF2001"/>
    <w:rsid w:val="00DF21F1"/>
    <w:rsid w:val="00DF3A75"/>
    <w:rsid w:val="00DF5F4A"/>
    <w:rsid w:val="00DF635F"/>
    <w:rsid w:val="00DF6A94"/>
    <w:rsid w:val="00DF7E41"/>
    <w:rsid w:val="00DF7F37"/>
    <w:rsid w:val="00E02409"/>
    <w:rsid w:val="00E03291"/>
    <w:rsid w:val="00E05C5D"/>
    <w:rsid w:val="00E05F76"/>
    <w:rsid w:val="00E076A6"/>
    <w:rsid w:val="00E12553"/>
    <w:rsid w:val="00E14090"/>
    <w:rsid w:val="00E15503"/>
    <w:rsid w:val="00E1627D"/>
    <w:rsid w:val="00E169A2"/>
    <w:rsid w:val="00E20D29"/>
    <w:rsid w:val="00E210C7"/>
    <w:rsid w:val="00E21628"/>
    <w:rsid w:val="00E21F26"/>
    <w:rsid w:val="00E21F31"/>
    <w:rsid w:val="00E223DF"/>
    <w:rsid w:val="00E225E3"/>
    <w:rsid w:val="00E22E59"/>
    <w:rsid w:val="00E2366D"/>
    <w:rsid w:val="00E2412B"/>
    <w:rsid w:val="00E24F79"/>
    <w:rsid w:val="00E259CF"/>
    <w:rsid w:val="00E30B2E"/>
    <w:rsid w:val="00E32564"/>
    <w:rsid w:val="00E32A8F"/>
    <w:rsid w:val="00E356D4"/>
    <w:rsid w:val="00E3742E"/>
    <w:rsid w:val="00E37F08"/>
    <w:rsid w:val="00E40407"/>
    <w:rsid w:val="00E41DF8"/>
    <w:rsid w:val="00E42061"/>
    <w:rsid w:val="00E43F4F"/>
    <w:rsid w:val="00E44CD8"/>
    <w:rsid w:val="00E45744"/>
    <w:rsid w:val="00E46C8E"/>
    <w:rsid w:val="00E50606"/>
    <w:rsid w:val="00E51203"/>
    <w:rsid w:val="00E569D4"/>
    <w:rsid w:val="00E577F8"/>
    <w:rsid w:val="00E60C46"/>
    <w:rsid w:val="00E62D4F"/>
    <w:rsid w:val="00E634EE"/>
    <w:rsid w:val="00E65A09"/>
    <w:rsid w:val="00E70D9C"/>
    <w:rsid w:val="00E72B03"/>
    <w:rsid w:val="00E74EA9"/>
    <w:rsid w:val="00E75273"/>
    <w:rsid w:val="00E75ACC"/>
    <w:rsid w:val="00E75B14"/>
    <w:rsid w:val="00E7618E"/>
    <w:rsid w:val="00E83D3F"/>
    <w:rsid w:val="00E84486"/>
    <w:rsid w:val="00E8617F"/>
    <w:rsid w:val="00E87F9A"/>
    <w:rsid w:val="00E90001"/>
    <w:rsid w:val="00E90731"/>
    <w:rsid w:val="00E91642"/>
    <w:rsid w:val="00E93473"/>
    <w:rsid w:val="00E934C2"/>
    <w:rsid w:val="00E97C4D"/>
    <w:rsid w:val="00EA273B"/>
    <w:rsid w:val="00EA28FD"/>
    <w:rsid w:val="00EA2BF0"/>
    <w:rsid w:val="00EA2CA2"/>
    <w:rsid w:val="00EA31A7"/>
    <w:rsid w:val="00EA522A"/>
    <w:rsid w:val="00EA5FEA"/>
    <w:rsid w:val="00EB0F10"/>
    <w:rsid w:val="00EB2A84"/>
    <w:rsid w:val="00EB4311"/>
    <w:rsid w:val="00EB5530"/>
    <w:rsid w:val="00EB6090"/>
    <w:rsid w:val="00EB7BFE"/>
    <w:rsid w:val="00EC0D85"/>
    <w:rsid w:val="00EC35E1"/>
    <w:rsid w:val="00EC363E"/>
    <w:rsid w:val="00EC38FB"/>
    <w:rsid w:val="00EC479E"/>
    <w:rsid w:val="00EC5FE9"/>
    <w:rsid w:val="00EC5FF9"/>
    <w:rsid w:val="00EC6820"/>
    <w:rsid w:val="00EC7610"/>
    <w:rsid w:val="00ED1B30"/>
    <w:rsid w:val="00ED249C"/>
    <w:rsid w:val="00ED2779"/>
    <w:rsid w:val="00ED424D"/>
    <w:rsid w:val="00ED58B0"/>
    <w:rsid w:val="00ED785D"/>
    <w:rsid w:val="00ED7A59"/>
    <w:rsid w:val="00EE0D67"/>
    <w:rsid w:val="00EE343D"/>
    <w:rsid w:val="00EE3548"/>
    <w:rsid w:val="00EE451C"/>
    <w:rsid w:val="00EE4B65"/>
    <w:rsid w:val="00EE5276"/>
    <w:rsid w:val="00EE545B"/>
    <w:rsid w:val="00EE57E2"/>
    <w:rsid w:val="00EE64F9"/>
    <w:rsid w:val="00EF12A9"/>
    <w:rsid w:val="00EF3A1D"/>
    <w:rsid w:val="00EF3D31"/>
    <w:rsid w:val="00EF51F6"/>
    <w:rsid w:val="00EF749E"/>
    <w:rsid w:val="00F0152B"/>
    <w:rsid w:val="00F015A8"/>
    <w:rsid w:val="00F01A78"/>
    <w:rsid w:val="00F033CF"/>
    <w:rsid w:val="00F05DF2"/>
    <w:rsid w:val="00F05E54"/>
    <w:rsid w:val="00F07A9E"/>
    <w:rsid w:val="00F10621"/>
    <w:rsid w:val="00F12E52"/>
    <w:rsid w:val="00F14861"/>
    <w:rsid w:val="00F15222"/>
    <w:rsid w:val="00F1695A"/>
    <w:rsid w:val="00F17553"/>
    <w:rsid w:val="00F1777F"/>
    <w:rsid w:val="00F17AAC"/>
    <w:rsid w:val="00F21CE7"/>
    <w:rsid w:val="00F23198"/>
    <w:rsid w:val="00F23E54"/>
    <w:rsid w:val="00F24A0B"/>
    <w:rsid w:val="00F30270"/>
    <w:rsid w:val="00F30837"/>
    <w:rsid w:val="00F30BF6"/>
    <w:rsid w:val="00F30F53"/>
    <w:rsid w:val="00F3120F"/>
    <w:rsid w:val="00F34C63"/>
    <w:rsid w:val="00F35306"/>
    <w:rsid w:val="00F35CA4"/>
    <w:rsid w:val="00F36A98"/>
    <w:rsid w:val="00F37467"/>
    <w:rsid w:val="00F37529"/>
    <w:rsid w:val="00F400B7"/>
    <w:rsid w:val="00F41570"/>
    <w:rsid w:val="00F443E5"/>
    <w:rsid w:val="00F52528"/>
    <w:rsid w:val="00F53712"/>
    <w:rsid w:val="00F539FD"/>
    <w:rsid w:val="00F558CF"/>
    <w:rsid w:val="00F55A92"/>
    <w:rsid w:val="00F55EFF"/>
    <w:rsid w:val="00F55F17"/>
    <w:rsid w:val="00F57538"/>
    <w:rsid w:val="00F57677"/>
    <w:rsid w:val="00F57B0A"/>
    <w:rsid w:val="00F57D01"/>
    <w:rsid w:val="00F57E90"/>
    <w:rsid w:val="00F63647"/>
    <w:rsid w:val="00F64CC3"/>
    <w:rsid w:val="00F66455"/>
    <w:rsid w:val="00F67153"/>
    <w:rsid w:val="00F67F70"/>
    <w:rsid w:val="00F707E4"/>
    <w:rsid w:val="00F72505"/>
    <w:rsid w:val="00F75038"/>
    <w:rsid w:val="00F75F14"/>
    <w:rsid w:val="00F76C6A"/>
    <w:rsid w:val="00F77402"/>
    <w:rsid w:val="00F80292"/>
    <w:rsid w:val="00F817D1"/>
    <w:rsid w:val="00F81FF6"/>
    <w:rsid w:val="00F84F9F"/>
    <w:rsid w:val="00F875AC"/>
    <w:rsid w:val="00F91228"/>
    <w:rsid w:val="00F92C93"/>
    <w:rsid w:val="00F93B19"/>
    <w:rsid w:val="00F943C6"/>
    <w:rsid w:val="00FA0BEB"/>
    <w:rsid w:val="00FA0F0F"/>
    <w:rsid w:val="00FA2010"/>
    <w:rsid w:val="00FA2BFB"/>
    <w:rsid w:val="00FA2D53"/>
    <w:rsid w:val="00FA2F85"/>
    <w:rsid w:val="00FA39CD"/>
    <w:rsid w:val="00FA5290"/>
    <w:rsid w:val="00FA58A3"/>
    <w:rsid w:val="00FA790A"/>
    <w:rsid w:val="00FA7A50"/>
    <w:rsid w:val="00FB101E"/>
    <w:rsid w:val="00FB113B"/>
    <w:rsid w:val="00FB1637"/>
    <w:rsid w:val="00FB1F0C"/>
    <w:rsid w:val="00FB209B"/>
    <w:rsid w:val="00FB3485"/>
    <w:rsid w:val="00FB34A0"/>
    <w:rsid w:val="00FB34B8"/>
    <w:rsid w:val="00FB3C2C"/>
    <w:rsid w:val="00FB4348"/>
    <w:rsid w:val="00FB6AB5"/>
    <w:rsid w:val="00FC086E"/>
    <w:rsid w:val="00FC18CF"/>
    <w:rsid w:val="00FC1B67"/>
    <w:rsid w:val="00FC1F4B"/>
    <w:rsid w:val="00FC47F0"/>
    <w:rsid w:val="00FC7F6E"/>
    <w:rsid w:val="00FD0B80"/>
    <w:rsid w:val="00FD0D9E"/>
    <w:rsid w:val="00FD211F"/>
    <w:rsid w:val="00FD6CBB"/>
    <w:rsid w:val="00FD7329"/>
    <w:rsid w:val="00FD7F49"/>
    <w:rsid w:val="00FE0327"/>
    <w:rsid w:val="00FE095D"/>
    <w:rsid w:val="00FE11E3"/>
    <w:rsid w:val="00FE2328"/>
    <w:rsid w:val="00FE239D"/>
    <w:rsid w:val="00FE2916"/>
    <w:rsid w:val="00FE30AA"/>
    <w:rsid w:val="00FE326D"/>
    <w:rsid w:val="00FE37EC"/>
    <w:rsid w:val="00FE54C7"/>
    <w:rsid w:val="00FE7C22"/>
    <w:rsid w:val="00FF1FC5"/>
    <w:rsid w:val="00FF25F8"/>
    <w:rsid w:val="00FF4B8E"/>
    <w:rsid w:val="00FF4BAB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Plain Text"/>
    <w:basedOn w:val="a"/>
    <w:link w:val="af6"/>
    <w:uiPriority w:val="99"/>
    <w:unhideWhenUsed/>
    <w:rsid w:val="006125F7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uiPriority w:val="99"/>
    <w:rsid w:val="006125F7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semiHidden/>
    <w:unhideWhenUsed/>
    <w:rsid w:val="009E15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8F%B0%E7%81%A3%E6%97%A5%E6%97%A5%E6%96%B0%E5%A0%B1" TargetMode="External"/><Relationship Id="rId13" Type="http://schemas.openxmlformats.org/officeDocument/2006/relationships/hyperlink" Target="https://zh.wikipedia.org/wiki/%E4%BA%BA%E7%89%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5%9C%B0%E5%90%8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5%8F%B2%E6%96%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t.revised.moe.edu.tw/cgi-bin/cbdic/gsweb.cgi?ccd=sHGu9A&amp;o=e0&amp;sec=sec1&amp;op=sti=%22%E5%A5%A2%E9%9D%A1%22." TargetMode="External"/><Relationship Id="rId10" Type="http://schemas.openxmlformats.org/officeDocument/2006/relationships/hyperlink" Target="https://zh.wikipedia.org/wiki/%E9%B4%89%E7%89%87%E6%9C%89%E7%9B%8A%E8%AB%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source.org/wiki/zh:%E6%96%B0%E9%98%BF%E7%89%87%E6%94%BF%E7%AD%96%E8%AC%B3%E6%AD%8C%E8%AB%96" TargetMode="External"/><Relationship Id="rId14" Type="http://schemas.openxmlformats.org/officeDocument/2006/relationships/hyperlink" Target="http://dict.revised.moe.edu.tw/cgi-bin/cbdic/gsweb.cgi?ccd=sHGu9A&amp;o=e0&amp;sec=sec1&amp;op=sti=%22%E6%89%80%E5%90%91%E6%8A%AB%E9%9D%A1%22.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35D7F-BBCF-4ABF-8DEB-E1078E5C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5756</TotalTime>
  <Pages>6</Pages>
  <Words>1266</Words>
  <Characters>7218</Characters>
  <Application>Microsoft Office Word</Application>
  <DocSecurity>0</DocSecurity>
  <Lines>60</Lines>
  <Paragraphs>16</Paragraphs>
  <ScaleCrop>false</ScaleCrop>
  <Company>Toshiba</Company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565</cp:revision>
  <cp:lastPrinted>2019-04-17T07:38:00Z</cp:lastPrinted>
  <dcterms:created xsi:type="dcterms:W3CDTF">2019-01-28T01:51:00Z</dcterms:created>
  <dcterms:modified xsi:type="dcterms:W3CDTF">2019-10-31T07:15:00Z</dcterms:modified>
</cp:coreProperties>
</file>