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FB1637">
        <w:rPr>
          <w:rFonts w:ascii="標楷體" w:eastAsia="標楷體" w:hAnsi="標楷體" w:hint="eastAsia"/>
          <w:b/>
          <w:sz w:val="28"/>
          <w:szCs w:val="28"/>
        </w:rPr>
        <w:t>1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FB1637" w:rsidRPr="00FB1637">
        <w:rPr>
          <w:rFonts w:ascii="標楷體" w:eastAsia="標楷體" w:hAnsi="標楷體" w:hint="eastAsia"/>
          <w:b/>
          <w:sz w:val="28"/>
          <w:szCs w:val="28"/>
        </w:rPr>
        <w:t>醉翁亭記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876A60" w:rsidRDefault="001A41B9" w:rsidP="008B28C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A41B9">
        <w:rPr>
          <w:rFonts w:ascii="標楷體" w:eastAsia="標楷體" w:hAnsi="標楷體" w:cs="華康仿宋體 Std W6" w:hint="eastAsia"/>
        </w:rPr>
        <w:t>歐陽脩，字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CF58F3" w:rsidRPr="00010AE9">
        <w:rPr>
          <w:rFonts w:ascii="標楷體" w:eastAsia="標楷體" w:hAnsi="標楷體" w:cs="華康仿宋體 Std W6" w:hint="eastAsia"/>
          <w:color w:val="FFFFFF" w:themeColor="background1"/>
        </w:rPr>
        <w:t>永叔</w:t>
      </w:r>
      <w:r w:rsidR="001F7959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/>
        </w:rPr>
        <w:t>1</w:t>
      </w:r>
      <w:r w:rsidR="001F7959" w:rsidRPr="001F7959">
        <w:rPr>
          <w:rFonts w:ascii="標楷體" w:eastAsia="標楷體" w:hAnsi="標楷體" w:cs="華康仿宋體 Std W6" w:hint="eastAsia"/>
        </w:rPr>
        <w:t>】</w:t>
      </w:r>
      <w:r w:rsidR="00F23E54" w:rsidRPr="00876A60">
        <w:rPr>
          <w:rFonts w:ascii="微軟正黑體" w:eastAsia="微軟正黑體" w:hAnsi="微軟正黑體" w:cs="華康仿宋體 Std W6"/>
          <w:sz w:val="18"/>
          <w:szCs w:val="18"/>
        </w:rPr>
        <w:t xml:space="preserve"> 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(</w:t>
      </w:r>
      <w:r w:rsidR="00202988" w:rsidRPr="00876A60">
        <w:rPr>
          <w:rFonts w:ascii="微軟正黑體" w:eastAsia="微軟正黑體" w:hAnsi="微軟正黑體" w:hint="eastAsia"/>
          <w:sz w:val="18"/>
          <w:szCs w:val="18"/>
        </w:rPr>
        <w:t>脩：長久美善之意，故字曰「永叔」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)</w:t>
      </w:r>
      <w:r w:rsidRPr="001A41B9">
        <w:rPr>
          <w:rFonts w:ascii="標楷體" w:eastAsia="標楷體" w:hAnsi="標楷體" w:cs="華康仿宋體 Std W6" w:hint="eastAsia"/>
        </w:rPr>
        <w:t>，號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010AE9">
        <w:rPr>
          <w:rFonts w:ascii="標楷體" w:eastAsia="標楷體" w:hAnsi="標楷體" w:cs="華康仿宋體 Std W6" w:hint="eastAsia"/>
          <w:color w:val="FFFFFF" w:themeColor="background1"/>
        </w:rPr>
        <w:t>醉翁</w:t>
      </w:r>
      <w:r w:rsidR="001F7959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/>
        </w:rPr>
        <w:t>2</w:t>
      </w:r>
      <w:r w:rsidR="001F7959" w:rsidRPr="001F7959">
        <w:rPr>
          <w:rFonts w:ascii="標楷體" w:eastAsia="標楷體" w:hAnsi="標楷體" w:cs="華康仿宋體 Std W6" w:hint="eastAsia"/>
        </w:rPr>
        <w:t>】</w:t>
      </w:r>
      <w:r w:rsidRPr="001A41B9">
        <w:rPr>
          <w:rFonts w:ascii="標楷體" w:eastAsia="標楷體" w:hAnsi="標楷體" w:cs="華康仿宋體 Std W6" w:hint="eastAsia"/>
        </w:rPr>
        <w:t>，晚號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010AE9">
        <w:rPr>
          <w:rFonts w:ascii="標楷體" w:eastAsia="標楷體" w:hAnsi="標楷體" w:cs="華康仿宋體 Std W6" w:hint="eastAsia"/>
          <w:color w:val="FFFFFF" w:themeColor="background1"/>
        </w:rPr>
        <w:t>六一居士</w:t>
      </w:r>
      <w:r w:rsidR="001F7959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/>
        </w:rPr>
        <w:t>3</w:t>
      </w:r>
      <w:r w:rsidR="001F7959" w:rsidRPr="001F7959">
        <w:rPr>
          <w:rFonts w:ascii="標楷體" w:eastAsia="標楷體" w:hAnsi="標楷體" w:cs="華康仿宋體 Std W6" w:hint="eastAsia"/>
        </w:rPr>
        <w:t>】</w:t>
      </w:r>
      <w:r w:rsidRPr="001A41B9">
        <w:rPr>
          <w:rFonts w:ascii="標楷體" w:eastAsia="標楷體" w:hAnsi="標楷體" w:cs="華康仿宋體 Std W6" w:hint="eastAsia"/>
        </w:rPr>
        <w:t>，宋吉州廬陵人。生於真宗景德</w:t>
      </w:r>
      <w:r w:rsidR="00ED424D">
        <w:rPr>
          <w:rFonts w:ascii="標楷體" w:eastAsia="標楷體" w:hAnsi="標楷體" w:cs="華康仿宋體 Std W6" w:hint="eastAsia"/>
        </w:rPr>
        <w:t>4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007</w:t>
      </w:r>
      <w:r w:rsidRPr="001A41B9">
        <w:rPr>
          <w:rFonts w:ascii="標楷體" w:eastAsia="標楷體" w:hAnsi="標楷體" w:cs="華康仿宋體 Std W6" w:hint="eastAsia"/>
        </w:rPr>
        <w:t>），卒於神宗熙寧</w:t>
      </w:r>
      <w:r w:rsidR="00ED424D">
        <w:rPr>
          <w:rFonts w:ascii="標楷體" w:eastAsia="標楷體" w:hAnsi="標楷體" w:cs="華康仿宋體 Std W6" w:hint="eastAsia"/>
        </w:rPr>
        <w:t>5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072</w:t>
      </w:r>
      <w:r w:rsidRPr="001A41B9">
        <w:rPr>
          <w:rFonts w:ascii="標楷體" w:eastAsia="標楷體" w:hAnsi="標楷體" w:cs="華康仿宋體 Std W6" w:hint="eastAsia"/>
        </w:rPr>
        <w:t>），年</w:t>
      </w:r>
      <w:r w:rsidR="00ED424D">
        <w:rPr>
          <w:rFonts w:ascii="標楷體" w:eastAsia="標楷體" w:hAnsi="標楷體" w:cs="華康仿宋體 Std W6" w:hint="eastAsia"/>
        </w:rPr>
        <w:t>6</w:t>
      </w:r>
      <w:r w:rsidR="00ED424D">
        <w:rPr>
          <w:rFonts w:ascii="標楷體" w:eastAsia="標楷體" w:hAnsi="標楷體" w:cs="華康仿宋體 Std W6"/>
        </w:rPr>
        <w:t>6</w:t>
      </w:r>
      <w:r w:rsidRPr="001A41B9">
        <w:rPr>
          <w:rFonts w:ascii="標楷體" w:eastAsia="標楷體" w:hAnsi="標楷體" w:cs="華康仿宋體 Std W6" w:hint="eastAsia"/>
        </w:rPr>
        <w:t>。</w:t>
      </w:r>
    </w:p>
    <w:p w:rsidR="00876A60" w:rsidRPr="00953313" w:rsidRDefault="00953313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95331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六一居士</w:t>
      </w:r>
      <w:r w:rsidRPr="00953313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據歐陽脩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六一居士傳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：歐陽脩初謫滁州，自號醉翁。告老辭官後，居住在潁州，又改號「六一居士」。有客人問：「何謂六一」？歐陽脩說：「家有藏書一萬卷，集錄三代以來金石遺文一千卷，有琴一張，棋一局，還常置酒一壺。」客人又問：「那也只有五一呀！」歐陽脩說：「我一個醉翁，老於這五物之間，不就是六一嗎？」</w:t>
      </w:r>
    </w:p>
    <w:p w:rsidR="00ED424D" w:rsidRPr="00BF52F7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歐陽脩四歲喪父，家境貧寒，母親鄭氏以荻畫地教其識字讀書，二十四歲中進士。</w:t>
      </w:r>
    </w:p>
    <w:p w:rsidR="00BF52F7" w:rsidRPr="001D5FD6" w:rsidRDefault="00BF52F7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D5F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畫荻學書</w:t>
      </w:r>
      <w:r w:rsidRPr="001D5FD6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古代著名的母教有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「孟母三遷」、「岳母刺字」，「歐母畫荻」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等。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歐陽脩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歲喪父，因為家境清寒，買不起紙筆，母親鄭氏以蘆荻畫地，教他讀書識字。年紀稍長，歐陽脩又從鄰居家借書抄讀。他天資聰明，勤奮苦學，寫詩作賦名播鄉里。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10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歲那年，歐陽脩在偶然的機會中，得到韓愈文集的殘卷，深受啟發，便立下志願，要和他並駕齊驅。從此，廢寢忘食，苦心學習，在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24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歲那年，以第一名高中進士。後來終於成為宋代文壇最具影響力的人物，被尊為一代儒宗。</w:t>
      </w:r>
    </w:p>
    <w:p w:rsidR="00ED424D" w:rsidRPr="0018599F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後因支持范仲淹的</w:t>
      </w:r>
      <w:r w:rsidRPr="00CD622B">
        <w:rPr>
          <w:rFonts w:ascii="標楷體" w:eastAsia="標楷體" w:hAnsi="標楷體" w:cs="華康仿宋體 Std W6" w:hint="eastAsia"/>
          <w:u w:val="double"/>
        </w:rPr>
        <w:t>新政主張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FE2328" w:rsidRPr="00CD622B">
        <w:rPr>
          <w:rFonts w:ascii="微軟正黑體" w:eastAsia="微軟正黑體" w:hAnsi="微軟正黑體" w:hint="eastAsia"/>
          <w:sz w:val="18"/>
          <w:szCs w:val="18"/>
        </w:rPr>
        <w:t>慶曆3年，范仲淹任參知政事，推行政治改革，史稱「慶曆新政」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，得罪權貴，遭人誣陷，被貶任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010AE9">
        <w:rPr>
          <w:rFonts w:ascii="標楷體" w:eastAsia="標楷體" w:hAnsi="標楷體" w:cs="華康仿宋體 Std W6" w:hint="eastAsia"/>
          <w:color w:val="FFFFFF" w:themeColor="background1"/>
        </w:rPr>
        <w:t>滁州知府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4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，後累官</w:t>
      </w:r>
      <w:r w:rsidRPr="0018599F">
        <w:rPr>
          <w:rFonts w:ascii="標楷體" w:eastAsia="標楷體" w:hAnsi="標楷體" w:cs="華康仿宋體 Std W6" w:hint="eastAsia"/>
          <w:u w:val="double"/>
        </w:rPr>
        <w:t>參知政事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18599F" w:rsidRPr="0018599F">
        <w:rPr>
          <w:rFonts w:ascii="微軟正黑體" w:eastAsia="微軟正黑體" w:hAnsi="微軟正黑體" w:hint="eastAsia"/>
          <w:sz w:val="18"/>
          <w:szCs w:val="18"/>
        </w:rPr>
        <w:t>副宰相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，進封開國公。熙寧</w:t>
      </w:r>
      <w:r w:rsidR="00202988">
        <w:rPr>
          <w:rFonts w:ascii="標楷體" w:eastAsia="標楷體" w:hAnsi="標楷體" w:cs="華康仿宋體 Std W6" w:hint="eastAsia"/>
        </w:rPr>
        <w:t>4</w:t>
      </w:r>
      <w:r w:rsidRPr="00202988">
        <w:rPr>
          <w:rFonts w:ascii="標楷體" w:eastAsia="標楷體" w:hAnsi="標楷體" w:cs="華康仿宋體 Std W6" w:hint="eastAsia"/>
        </w:rPr>
        <w:t>年（</w:t>
      </w:r>
      <w:r w:rsidR="00202988">
        <w:rPr>
          <w:rFonts w:ascii="標楷體" w:eastAsia="標楷體" w:hAnsi="標楷體" w:cs="華康仿宋體 Std W6" w:hint="eastAsia"/>
        </w:rPr>
        <w:t>1</w:t>
      </w:r>
      <w:r w:rsidR="00202988">
        <w:rPr>
          <w:rFonts w:ascii="標楷體" w:eastAsia="標楷體" w:hAnsi="標楷體" w:cs="華康仿宋體 Std W6"/>
        </w:rPr>
        <w:t>071</w:t>
      </w:r>
      <w:r w:rsidRPr="00202988">
        <w:rPr>
          <w:rFonts w:ascii="標楷體" w:eastAsia="標楷體" w:hAnsi="標楷體" w:cs="華康仿宋體 Std W6" w:hint="eastAsia"/>
        </w:rPr>
        <w:t>）辭官歸隱，在潁州西湖畔建六一堂。卒後追贈太子太師，諡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文忠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5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。</w:t>
      </w:r>
    </w:p>
    <w:p w:rsidR="00ED424D" w:rsidRPr="005D71BC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歐陽脩提倡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古文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6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，反對</w:t>
      </w:r>
      <w:r w:rsidR="00101A6F">
        <w:rPr>
          <w:rFonts w:ascii="標楷體" w:eastAsia="標楷體" w:hAnsi="標楷體" w:cs="華康仿宋體 Std W6" w:hint="eastAsia"/>
        </w:rPr>
        <w:t xml:space="preserve">【 </w:t>
      </w:r>
      <w:r w:rsidR="00101A6F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浮靡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7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文風，主張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明道致用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8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。又喜獎掖後進，曾提拔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曾鞏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9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、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王安石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10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及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三蘇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11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父子，被推為北宋文壇領袖。其散文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010AE9">
        <w:rPr>
          <w:rFonts w:ascii="標楷體" w:eastAsia="標楷體" w:hAnsi="標楷體" w:cs="華康仿宋體 Std W6" w:hint="eastAsia"/>
          <w:color w:val="FFFFFF" w:themeColor="background1"/>
        </w:rPr>
        <w:t>平易清新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12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，說理曉暢，抒情委婉，為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B010DC" w:rsidRPr="00010AE9">
        <w:rPr>
          <w:rFonts w:ascii="標楷體" w:eastAsia="標楷體" w:hAnsi="標楷體" w:cs="華康仿宋體 Std W6" w:hint="eastAsia"/>
          <w:color w:val="FFFFFF" w:themeColor="background1"/>
        </w:rPr>
        <w:t>唐宋古文八大家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13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之一。</w:t>
      </w:r>
    </w:p>
    <w:p w:rsidR="005D71BC" w:rsidRPr="00C46B87" w:rsidRDefault="005D71BC" w:rsidP="00593715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C46B8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浮靡文風</w:t>
      </w:r>
      <w:r w:rsidRPr="00C46B87">
        <w:rPr>
          <w:rFonts w:ascii="微軟正黑體" w:eastAsia="微軟正黑體" w:hAnsi="微軟正黑體" w:hint="eastAsia"/>
          <w:sz w:val="20"/>
          <w:szCs w:val="20"/>
        </w:rPr>
        <w:t>──</w:t>
      </w:r>
      <w:r w:rsidR="00C46B87" w:rsidRPr="00C46B87">
        <w:rPr>
          <w:rFonts w:ascii="微軟正黑體" w:eastAsia="微軟正黑體" w:hAnsi="微軟正黑體" w:cs="Times New Roman"/>
          <w:color w:val="000000"/>
          <w:sz w:val="20"/>
          <w:szCs w:val="20"/>
        </w:rPr>
        <w:t>受到</w:t>
      </w:r>
      <w:r w:rsidR="00C46B87" w:rsidRPr="00C46B87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晚唐、五代</w:t>
      </w:r>
      <w:r w:rsidR="00C46B87" w:rsidRPr="00C46B87">
        <w:rPr>
          <w:rFonts w:ascii="微軟正黑體" w:eastAsia="微軟正黑體" w:hAnsi="微軟正黑體" w:cs="Times New Roman"/>
          <w:color w:val="000000"/>
          <w:sz w:val="20"/>
          <w:szCs w:val="20"/>
        </w:rPr>
        <w:t>唯美之風的影響，北宋初年的文壇，於是有「西崑體」的興起</w:t>
      </w:r>
      <w:r w:rsidR="00C46B87" w:rsidRPr="00C46B87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。</w:t>
      </w:r>
      <w:r w:rsidR="00C46B87" w:rsidRPr="00C46B87">
        <w:rPr>
          <w:rFonts w:ascii="微軟正黑體" w:eastAsia="微軟正黑體" w:hAnsi="微軟正黑體" w:cs="Times New Roman"/>
          <w:color w:val="000000"/>
          <w:sz w:val="20"/>
          <w:szCs w:val="20"/>
        </w:rPr>
        <w:t>「西崑體」特重文章駢儷、雕琢的技巧，完全漠視文學的內容和情感，這種情況越演越烈，最後使文章變成一種雕琢字句的遊戲。歐陽修有鑑於此，於是上承韓愈，再度發起古文運動</w:t>
      </w:r>
      <w:r w:rsidRPr="00C46B87">
        <w:rPr>
          <w:rFonts w:ascii="微軟正黑體" w:eastAsia="微軟正黑體" w:hAnsi="微軟正黑體" w:hint="eastAsia"/>
          <w:sz w:val="20"/>
          <w:szCs w:val="20"/>
        </w:rPr>
        <w:t>，主張對詩、文進行革新。</w:t>
      </w:r>
    </w:p>
    <w:p w:rsidR="00ED424D" w:rsidRPr="00E577F8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其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010AE9">
        <w:rPr>
          <w:rFonts w:ascii="標楷體" w:eastAsia="標楷體" w:hAnsi="標楷體" w:cs="華康仿宋體 Std W6" w:hint="eastAsia"/>
          <w:color w:val="FFFFFF" w:themeColor="background1"/>
        </w:rPr>
        <w:t>詩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14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010AE9">
        <w:rPr>
          <w:rFonts w:ascii="標楷體" w:eastAsia="標楷體" w:hAnsi="標楷體" w:cs="華康仿宋體 Std W6" w:hint="eastAsia"/>
          <w:color w:val="FFFFFF" w:themeColor="background1"/>
        </w:rPr>
        <w:t>詞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15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清麗婉約，情味深長。此外，亦精於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010AE9">
        <w:rPr>
          <w:rFonts w:ascii="標楷體" w:eastAsia="標楷體" w:hAnsi="標楷體" w:cs="華康仿宋體 Std W6" w:hint="eastAsia"/>
          <w:color w:val="FFFFFF" w:themeColor="background1"/>
        </w:rPr>
        <w:t>史學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16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，著有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010AE9">
        <w:rPr>
          <w:rFonts w:ascii="標楷體" w:eastAsia="標楷體" w:hAnsi="標楷體" w:cs="華康仿宋體 Std W6" w:hint="eastAsia"/>
          <w:color w:val="FFFFFF" w:themeColor="background1"/>
        </w:rPr>
        <w:t>新五代史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17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，並與宋祁合著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010AE9">
        <w:rPr>
          <w:rFonts w:ascii="標楷體" w:eastAsia="標楷體" w:hAnsi="標楷體" w:cs="華康仿宋體 Std W6" w:hint="eastAsia"/>
          <w:color w:val="FFFFFF" w:themeColor="background1"/>
        </w:rPr>
        <w:t>新唐書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18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。後人輯其詩文為歐陽文忠公集。</w:t>
      </w:r>
    </w:p>
    <w:p w:rsidR="00E577F8" w:rsidRDefault="00E577F8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詞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、賦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表現</w:t>
      </w:r>
      <w:r w:rsidRPr="00E577F8">
        <w:rPr>
          <w:rFonts w:ascii="微軟正黑體" w:eastAsia="微軟正黑體" w:hAnsi="微軟正黑體" w:hint="eastAsia"/>
          <w:sz w:val="20"/>
          <w:szCs w:val="20"/>
        </w:rPr>
        <w:t>──歐陽脩的詩也是學習韓愈的，但他主要學習韓愈詩歌散文化、議論化的特點，以清新自然、平易流暢一改險澀雕琢之弊。詞作二百多首，大部分描寫男女感情。與他在散文和詩中表現出莊重的儒者面目不同，情意纏綿，風流深婉。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賦作則以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D021AF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B010DC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秋聲賦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   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為代表作，其手法高妙，將抽象的秋聲描摹得形象生動，並把唐以來的「律體」賦變為</w:t>
      </w:r>
      <w:r w:rsidR="00D021AF">
        <w:rPr>
          <w:rFonts w:ascii="微軟正黑體" w:eastAsia="微軟正黑體" w:hAnsi="微軟正黑體" w:hint="eastAsia"/>
          <w:sz w:val="20"/>
          <w:szCs w:val="20"/>
        </w:rPr>
        <w:t>【</w:t>
      </w:r>
      <w:r w:rsidR="00FD732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021AF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FD7329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散文</w:t>
      </w:r>
      <w:r w:rsidR="00FD732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賦，對賦的發展頗具影響。</w:t>
      </w:r>
    </w:p>
    <w:p w:rsidR="00397EF6" w:rsidRDefault="00D658A4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D658A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其他表現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除了文學，歐陽脩在經學、史學、金石學等方面都有成就。</w:t>
      </w:r>
    </w:p>
    <w:p w:rsidR="00397EF6" w:rsidRDefault="00397EF6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經學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97EF6">
        <w:rPr>
          <w:rFonts w:ascii="微軟正黑體" w:eastAsia="微軟正黑體" w:hAnsi="微軟正黑體" w:hint="eastAsia"/>
          <w:sz w:val="20"/>
          <w:szCs w:val="20"/>
        </w:rPr>
        <w:t>歐陽脩研究詩、易、春秋，能不拘守前人之說，提出自己的創見。</w:t>
      </w:r>
    </w:p>
    <w:p w:rsidR="00397EF6" w:rsidRDefault="00397EF6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史學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97EF6">
        <w:rPr>
          <w:rFonts w:ascii="微軟正黑體" w:eastAsia="微軟正黑體" w:hAnsi="微軟正黑體" w:hint="eastAsia"/>
          <w:sz w:val="20"/>
          <w:szCs w:val="20"/>
        </w:rPr>
        <w:t>造詣更深於經學，除參與修撰新唐書外，並自撰新五代史，總結五代的歷史經驗，意在引為鑒戒。</w:t>
      </w:r>
    </w:p>
    <w:p w:rsidR="00397EF6" w:rsidRPr="00397EF6" w:rsidRDefault="00D658A4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金石學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廣泛蒐集、整理周代至隋唐的金石器物、銘文碑刻，編輯成一部考古學資料專集</w:t>
      </w:r>
      <w:r w:rsidR="00397EF6" w:rsidRPr="00397EF6">
        <w:rPr>
          <w:rFonts w:ascii="微軟正黑體" w:eastAsia="微軟正黑體" w:hAnsi="微軟正黑體"/>
          <w:sz w:val="20"/>
          <w:szCs w:val="20"/>
        </w:rPr>
        <w:t>——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集古錄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，這是中國著錄金石學最早的專著，對金石學的發展頗有影響。</w:t>
      </w:r>
    </w:p>
    <w:p w:rsidR="001A41B9" w:rsidRPr="00022E3A" w:rsidRDefault="001A41B9" w:rsidP="0016306A">
      <w:pPr>
        <w:spacing w:line="240" w:lineRule="exact"/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F033CF" w:rsidRDefault="00BC0C2B" w:rsidP="008B28CD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C0C2B">
        <w:rPr>
          <w:rFonts w:ascii="標楷體" w:eastAsia="標楷體" w:hAnsi="標楷體" w:cs="華康仿宋體 Std W6" w:hint="eastAsia"/>
        </w:rPr>
        <w:t>醉翁亭位於滁州西南的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瑯琊山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BC0C2B">
        <w:rPr>
          <w:rFonts w:ascii="標楷體" w:eastAsia="標楷體" w:hAnsi="標楷體" w:cs="華康仿宋體 Std W6" w:hint="eastAsia"/>
        </w:rPr>
        <w:t>，為宋僧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智僊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2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BC0C2B">
        <w:rPr>
          <w:rFonts w:ascii="標楷體" w:eastAsia="標楷體" w:hAnsi="標楷體" w:cs="華康仿宋體 Std W6" w:hint="eastAsia"/>
        </w:rPr>
        <w:t>所建。歐陽脩於宋仁宗慶曆</w:t>
      </w:r>
      <w:r w:rsidR="00C90D44">
        <w:rPr>
          <w:rFonts w:ascii="標楷體" w:eastAsia="標楷體" w:hAnsi="標楷體" w:cs="華康仿宋體 Std W6" w:hint="eastAsia"/>
        </w:rPr>
        <w:t>5</w:t>
      </w:r>
      <w:r w:rsidRPr="00BC0C2B">
        <w:rPr>
          <w:rFonts w:ascii="標楷體" w:eastAsia="標楷體" w:hAnsi="標楷體" w:cs="華康仿宋體 Std W6" w:hint="eastAsia"/>
        </w:rPr>
        <w:t>年（</w:t>
      </w:r>
      <w:r w:rsidR="00C90D44">
        <w:rPr>
          <w:rFonts w:ascii="標楷體" w:eastAsia="標楷體" w:hAnsi="標楷體" w:cs="華康仿宋體 Std W6" w:hint="eastAsia"/>
        </w:rPr>
        <w:t>1045</w:t>
      </w:r>
      <w:r w:rsidRPr="00BC0C2B">
        <w:rPr>
          <w:rFonts w:ascii="標楷體" w:eastAsia="標楷體" w:hAnsi="標楷體" w:cs="華康仿宋體 Std W6" w:hint="eastAsia"/>
        </w:rPr>
        <w:t>）被貶至滁州，常於公務之暇，悠遊山水，寄情詩酒，自號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F64CC3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3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BC0C2B">
        <w:rPr>
          <w:rFonts w:ascii="標楷體" w:eastAsia="標楷體" w:hAnsi="標楷體" w:cs="華康仿宋體 Std W6" w:hint="eastAsia"/>
        </w:rPr>
        <w:t>，並以此為亭命名。次年，在他寬簡作風的治理下，政通人和，遂有感而作此文。</w:t>
      </w:r>
    </w:p>
    <w:p w:rsidR="00682090" w:rsidRPr="009C4E13" w:rsidRDefault="00F033CF" w:rsidP="00682090">
      <w:pPr>
        <w:pStyle w:val="a3"/>
        <w:numPr>
          <w:ilvl w:val="0"/>
          <w:numId w:val="16"/>
        </w:numPr>
        <w:ind w:leftChars="0" w:left="709" w:hanging="231"/>
        <w:rPr>
          <w:rFonts w:ascii="微軟正黑體" w:eastAsia="微軟正黑體" w:hAnsi="微軟正黑體"/>
          <w:sz w:val="20"/>
          <w:szCs w:val="20"/>
        </w:rPr>
      </w:pPr>
      <w:r w:rsidRPr="009C4E13">
        <w:rPr>
          <w:rFonts w:ascii="微軟正黑體" w:eastAsia="微軟正黑體" w:hAnsi="微軟正黑體" w:hint="eastAsia"/>
          <w:sz w:val="20"/>
          <w:szCs w:val="20"/>
        </w:rPr>
        <w:t>「記」</w:t>
      </w:r>
      <w:r w:rsidR="00682090" w:rsidRPr="009C4E13">
        <w:rPr>
          <w:rFonts w:ascii="微軟正黑體" w:eastAsia="微軟正黑體" w:hAnsi="微軟正黑體" w:hint="eastAsia"/>
          <w:sz w:val="20"/>
          <w:szCs w:val="20"/>
        </w:rPr>
        <w:t>是</w:t>
      </w:r>
      <w:r w:rsidRPr="009C4E13">
        <w:rPr>
          <w:rFonts w:ascii="微軟正黑體" w:eastAsia="微軟正黑體" w:hAnsi="微軟正黑體" w:hint="eastAsia"/>
          <w:sz w:val="20"/>
          <w:szCs w:val="20"/>
        </w:rPr>
        <w:t>文體的一種，</w:t>
      </w:r>
      <w:r w:rsidRPr="009C4E13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記載事件</w:t>
      </w:r>
      <w:r w:rsidRPr="009C4E13">
        <w:rPr>
          <w:rFonts w:ascii="微軟正黑體" w:eastAsia="微軟正黑體" w:hAnsi="微軟正黑體" w:hint="eastAsia"/>
          <w:sz w:val="20"/>
          <w:szCs w:val="20"/>
        </w:rPr>
        <w:t>或</w:t>
      </w:r>
      <w:r w:rsidRPr="009C4E13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描寫事物</w:t>
      </w:r>
      <w:r w:rsidRPr="009C4E13">
        <w:rPr>
          <w:rFonts w:ascii="微軟正黑體" w:eastAsia="微軟正黑體" w:hAnsi="微軟正黑體" w:hint="eastAsia"/>
          <w:sz w:val="20"/>
          <w:szCs w:val="20"/>
        </w:rPr>
        <w:t>的文章。</w:t>
      </w:r>
    </w:p>
    <w:p w:rsidR="00F033CF" w:rsidRPr="00B162B9" w:rsidRDefault="00F033CF" w:rsidP="00B162B9">
      <w:pPr>
        <w:pStyle w:val="a3"/>
        <w:numPr>
          <w:ilvl w:val="0"/>
          <w:numId w:val="16"/>
        </w:numPr>
        <w:snapToGrid w:val="0"/>
        <w:ind w:leftChars="0" w:left="708" w:hanging="232"/>
        <w:rPr>
          <w:rFonts w:ascii="微軟正黑體" w:eastAsia="微軟正黑體" w:hAnsi="微軟正黑體"/>
          <w:sz w:val="20"/>
          <w:szCs w:val="20"/>
        </w:rPr>
      </w:pPr>
      <w:r w:rsidRPr="00B162B9">
        <w:rPr>
          <w:rFonts w:ascii="微軟正黑體" w:eastAsia="微軟正黑體" w:hAnsi="微軟正黑體" w:hint="eastAsia"/>
          <w:sz w:val="20"/>
          <w:szCs w:val="20"/>
        </w:rPr>
        <w:lastRenderedPageBreak/>
        <w:t>本文類別</w:t>
      </w:r>
      <w:r w:rsidR="00682090" w:rsidRPr="00B162B9">
        <w:rPr>
          <w:rFonts w:ascii="微軟正黑體" w:eastAsia="微軟正黑體" w:hAnsi="微軟正黑體" w:hint="eastAsia"/>
          <w:sz w:val="20"/>
          <w:szCs w:val="20"/>
        </w:rPr>
        <w:t>是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：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亭臺樓閣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  <w:r w:rsidRPr="00B162B9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山水名勝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  <w:r w:rsidRPr="00B162B9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圖畫器物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  <w:r w:rsidRPr="00B162B9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人物事件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</w:p>
    <w:p w:rsidR="00D840F8" w:rsidRPr="00D840F8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題作醉翁亭記，重點卻不在亭的本身，藉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自然風光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4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與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官民同樂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5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的描寫，刻劃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6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的心態與風采，才是旨趣所在。</w:t>
      </w:r>
    </w:p>
    <w:p w:rsidR="00124BC9" w:rsidRPr="003C272A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全文以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樂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7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為主線，寫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010AE9">
        <w:rPr>
          <w:rFonts w:ascii="標楷體" w:eastAsia="標楷體" w:hAnsi="標楷體" w:cs="華康仿宋體 Std W6" w:hint="eastAsia"/>
          <w:color w:val="FFFFFF" w:themeColor="background1"/>
        </w:rPr>
        <w:t>山水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8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F64CC3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宴遊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9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禽鳥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10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之樂及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與民同樂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11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之樂，委婉表現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處逆境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12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而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自得其樂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13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的曠達，也抒發了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樂民所樂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14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的為政理想。</w:t>
      </w:r>
    </w:p>
    <w:p w:rsidR="003C272A" w:rsidRPr="003C272A" w:rsidRDefault="003C272A" w:rsidP="00271ABC">
      <w:pPr>
        <w:pStyle w:val="a3"/>
        <w:numPr>
          <w:ilvl w:val="0"/>
          <w:numId w:val="23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3C272A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8605BF" w:rsidRDefault="00DC2EB1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貶官滁州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──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范仲淹</w:t>
      </w:r>
      <w:r w:rsidR="00AD3F1E" w:rsidRPr="00DC2EB1">
        <w:rPr>
          <w:rFonts w:ascii="微軟正黑體" w:eastAsia="微軟正黑體" w:hAnsi="微軟正黑體" w:hint="eastAsia"/>
          <w:sz w:val="20"/>
          <w:szCs w:val="20"/>
        </w:rPr>
        <w:t>、富弼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等人的慶曆革新遭到保守派激烈反對，誣告他們結黨營私。為此，歐陽脩寫了著名政論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〈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</w:rPr>
        <w:t>朋黨論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〉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，提出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君子以同道為朋，小人以同利為朋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，勸宋仁宗「退小人之偽朋，用君子之真朋」，更引起保守派的忌恨。慶曆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5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年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4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月上書宋仁宗，請求重新起用范仲淹等人，未被採納，反而激起了反對派對他的進一步迫害。而此時發生了「歐陽脩外甥女張氏案」，便被小人羅織誣衊二人有曖昧關係，歐陽脩於是被貶為滁州知府。</w:t>
      </w:r>
    </w:p>
    <w:p w:rsidR="00DC2EB1" w:rsidRDefault="008605BF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605B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自號醉翁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──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慶曆5年，歐陽脩8歲長女不幸病故，他承受著國難家憂的雙重煎熬，年未40而呈現兩鬢蒼蒼，未老先衰的形象。其自號醉翁，在年齡上連他自己都覺得名不副實，但其實別有深意。歐陽脩在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〈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題滁州醉翁亭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〉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：「四十未為老，醉翁偶題篇。醉中遺萬物，豈復記吾年。」可以看出他在政治上遇到挫折的心情。</w:t>
      </w:r>
    </w:p>
    <w:p w:rsidR="008605BF" w:rsidRPr="00DC1D75" w:rsidRDefault="00DC1D75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1D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悠遊曠達</w:t>
      </w:r>
      <w:r w:rsidRPr="00DC1D75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C1D75">
        <w:rPr>
          <w:rFonts w:ascii="微軟正黑體" w:eastAsia="微軟正黑體" w:hAnsi="微軟正黑體" w:hint="eastAsia"/>
          <w:sz w:val="20"/>
          <w:szCs w:val="20"/>
        </w:rPr>
        <w:t>歐陽脩是懷著鬱悶心情來滁州的，但滁州秀美的山水、淳樸的民風，很快就撫慰了他內心的傷痛，喚醒他久違的文人性情。由於為政寬簡，事多閒暇，歐陽脩得以悠遊山水，訪古探奇，吟詩作文。歐陽脩在滁州的3年，是生活安定、美好的時期。治理政事之暇，徜徉山水，寫下不少詩文，散文名篇除本文外，尚有〈豐樂亭記〉。</w:t>
      </w:r>
    </w:p>
    <w:p w:rsidR="00124BC9" w:rsidRPr="001F0818" w:rsidRDefault="0012399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3999">
        <w:rPr>
          <w:rFonts w:ascii="標楷體" w:eastAsia="標楷體" w:hAnsi="標楷體" w:cs="華康仿宋體 Std W6" w:hint="eastAsia"/>
        </w:rPr>
        <w:t>文中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寫景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15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敘事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16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F64CC3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2A6AE6" w:rsidRPr="00010AE9">
        <w:rPr>
          <w:rFonts w:ascii="標楷體" w:eastAsia="標楷體" w:hAnsi="標楷體" w:cs="華康仿宋體 Std W6" w:hint="eastAsia"/>
          <w:color w:val="FFFFFF" w:themeColor="background1"/>
        </w:rPr>
        <w:t>抒情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17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各得其宜。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010AE9">
        <w:rPr>
          <w:rFonts w:ascii="標楷體" w:eastAsia="標楷體" w:hAnsi="標楷體" w:cs="華康仿宋體 Std W6" w:hint="eastAsia"/>
          <w:color w:val="FFFFFF" w:themeColor="background1"/>
        </w:rPr>
        <w:t>駢句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18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的穿插與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010AE9">
        <w:rPr>
          <w:rFonts w:ascii="標楷體" w:eastAsia="標楷體" w:hAnsi="標楷體" w:cs="華康仿宋體 Std W6" w:hint="eastAsia"/>
          <w:color w:val="FFFFFF" w:themeColor="background1"/>
        </w:rPr>
        <w:t>而</w:t>
      </w:r>
      <w:r w:rsidR="006442C0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6442C0" w:rsidRPr="001F7959">
        <w:rPr>
          <w:rFonts w:ascii="標楷體" w:eastAsia="標楷體" w:hAnsi="標楷體" w:cs="華康仿宋體 Std W6" w:hint="eastAsia"/>
        </w:rPr>
        <w:t xml:space="preserve"> </w:t>
      </w:r>
      <w:r w:rsidR="003636C7">
        <w:rPr>
          <w:rFonts w:ascii="標楷體" w:eastAsia="標楷體" w:hAnsi="標楷體" w:cs="華康仿宋體 Std W6" w:hint="eastAsia"/>
        </w:rPr>
        <w:t>19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</w:t>
      </w:r>
      <w:r w:rsidR="00F64CC3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621857" w:rsidRPr="00010AE9">
        <w:rPr>
          <w:rFonts w:ascii="標楷體" w:eastAsia="標楷體" w:hAnsi="標楷體" w:cs="華康仿宋體 Std W6" w:hint="eastAsia"/>
          <w:color w:val="FFFFFF" w:themeColor="background1"/>
        </w:rPr>
        <w:t>也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7132F7">
        <w:rPr>
          <w:rFonts w:ascii="標楷體" w:eastAsia="標楷體" w:hAnsi="標楷體" w:cs="華康仿宋體 Std W6" w:hint="eastAsia"/>
        </w:rPr>
        <w:t>20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字的連用，增添文章的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010AE9">
        <w:rPr>
          <w:rFonts w:ascii="標楷體" w:eastAsia="標楷體" w:hAnsi="標楷體" w:cs="華康仿宋體 Std W6" w:hint="eastAsia"/>
          <w:color w:val="FFFFFF" w:themeColor="background1"/>
        </w:rPr>
        <w:t>節奏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7132F7">
        <w:rPr>
          <w:rFonts w:ascii="標楷體" w:eastAsia="標楷體" w:hAnsi="標楷體" w:cs="華康仿宋體 Std W6" w:hint="eastAsia"/>
        </w:rPr>
        <w:t>21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感，形成極為獨特的文字風格，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96218F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621857" w:rsidRPr="00010AE9">
        <w:rPr>
          <w:rFonts w:ascii="標楷體" w:eastAsia="標楷體" w:hAnsi="標楷體" w:cs="華康仿宋體 Std W6" w:hint="eastAsia"/>
          <w:color w:val="FFFFFF" w:themeColor="background1"/>
        </w:rPr>
        <w:t>醉翁之意不在酒</w:t>
      </w:r>
      <w:r w:rsidR="0096218F" w:rsidRPr="00010AE9">
        <w:rPr>
          <w:rFonts w:ascii="標楷體" w:eastAsia="標楷體" w:hAnsi="標楷體" w:cs="華康仿宋體 Std W6" w:hint="eastAsia"/>
          <w:color w:val="FFFFFF" w:themeColor="background1"/>
        </w:rPr>
        <w:t xml:space="preserve"> </w:t>
      </w:r>
      <w:r w:rsidR="0096218F" w:rsidRPr="001F7959">
        <w:rPr>
          <w:rFonts w:ascii="標楷體" w:eastAsia="標楷體" w:hAnsi="標楷體" w:cs="華康仿宋體 Std W6" w:hint="eastAsia"/>
        </w:rPr>
        <w:t xml:space="preserve"> </w:t>
      </w:r>
      <w:r w:rsidR="0096218F">
        <w:rPr>
          <w:rFonts w:ascii="標楷體" w:eastAsia="標楷體" w:hAnsi="標楷體" w:cs="華康仿宋體 Std W6" w:hint="eastAsia"/>
        </w:rPr>
        <w:t xml:space="preserve"> </w:t>
      </w:r>
      <w:r w:rsidR="007132F7">
        <w:rPr>
          <w:rFonts w:ascii="標楷體" w:eastAsia="標楷體" w:hAnsi="標楷體" w:cs="華康仿宋體 Std W6" w:hint="eastAsia"/>
        </w:rPr>
        <w:t>22</w:t>
      </w:r>
      <w:r w:rsidR="0096218F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更是傳誦不衰的名言。</w:t>
      </w:r>
    </w:p>
    <w:p w:rsidR="001F0818" w:rsidRPr="002A4072" w:rsidRDefault="001F0818" w:rsidP="0016306A">
      <w:pPr>
        <w:pStyle w:val="a3"/>
        <w:spacing w:line="240" w:lineRule="exact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8330CA" w:rsidRPr="003B1CCF" w:rsidRDefault="003B1CCF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3B1CCF">
        <w:rPr>
          <w:rFonts w:ascii="標楷體" w:eastAsia="標楷體" w:hAnsi="標楷體" w:hint="eastAsia"/>
          <w:bdr w:val="single" w:sz="4" w:space="0" w:color="auto"/>
        </w:rPr>
        <w:t>環</w:t>
      </w:r>
      <w:r w:rsidRPr="003B1CCF">
        <w:rPr>
          <w:rFonts w:ascii="標楷體" w:eastAsia="標楷體" w:hAnsi="標楷體" w:hint="eastAsia"/>
        </w:rPr>
        <w:t>滁皆山也。其西南諸峰，林</w:t>
      </w:r>
      <w:r w:rsidRPr="003B1CCF">
        <w:rPr>
          <w:rFonts w:ascii="標楷體" w:eastAsia="標楷體" w:hAnsi="標楷體" w:hint="eastAsia"/>
          <w:bdr w:val="single" w:sz="4" w:space="0" w:color="auto"/>
        </w:rPr>
        <w:t>壑</w:t>
      </w:r>
      <w:r w:rsidRPr="003B1CCF">
        <w:rPr>
          <w:rFonts w:ascii="標楷體" w:eastAsia="標楷體" w:hAnsi="標楷體" w:hint="eastAsia"/>
        </w:rPr>
        <w:t>尤美。望之</w:t>
      </w:r>
      <w:r w:rsidRPr="005E5D7F">
        <w:rPr>
          <w:rFonts w:ascii="標楷體" w:eastAsia="標楷體" w:hAnsi="標楷體" w:hint="eastAsia"/>
          <w:bdr w:val="single" w:sz="4" w:space="0" w:color="auto"/>
        </w:rPr>
        <w:t>蔚然</w:t>
      </w:r>
      <w:r w:rsidRPr="003B1CCF">
        <w:rPr>
          <w:rFonts w:ascii="標楷體" w:eastAsia="標楷體" w:hAnsi="標楷體" w:hint="eastAsia"/>
        </w:rPr>
        <w:t>而</w:t>
      </w:r>
      <w:r w:rsidRPr="005E5D7F">
        <w:rPr>
          <w:rFonts w:ascii="標楷體" w:eastAsia="標楷體" w:hAnsi="標楷體" w:hint="eastAsia"/>
          <w:bdr w:val="single" w:sz="4" w:space="0" w:color="auto"/>
        </w:rPr>
        <w:t>深秀</w:t>
      </w:r>
      <w:r w:rsidRPr="003B1CCF">
        <w:rPr>
          <w:rFonts w:ascii="標楷體" w:eastAsia="標楷體" w:hAnsi="標楷體" w:hint="eastAsia"/>
        </w:rPr>
        <w:t>者，瑯琊也。山行六七里，漸聞水聲</w:t>
      </w:r>
      <w:r w:rsidRPr="00163899">
        <w:rPr>
          <w:rFonts w:ascii="標楷體" w:eastAsia="標楷體" w:hAnsi="標楷體" w:hint="eastAsia"/>
          <w:u w:val="double"/>
        </w:rPr>
        <w:t>潺潺</w:t>
      </w:r>
      <w:r w:rsidRPr="003B1CCF">
        <w:rPr>
          <w:rFonts w:ascii="標楷體" w:eastAsia="標楷體" w:hAnsi="標楷體" w:hint="eastAsia"/>
        </w:rPr>
        <w:t>，而</w:t>
      </w:r>
      <w:r w:rsidRPr="00DD5B47">
        <w:rPr>
          <w:rFonts w:ascii="標楷體" w:eastAsia="標楷體" w:hAnsi="標楷體" w:hint="eastAsia"/>
          <w:u w:val="double"/>
        </w:rPr>
        <w:t>瀉</w:t>
      </w:r>
      <w:r w:rsidRPr="003B1CCF">
        <w:rPr>
          <w:rFonts w:ascii="標楷體" w:eastAsia="標楷體" w:hAnsi="標楷體" w:hint="eastAsia"/>
        </w:rPr>
        <w:t>出於兩峰之間者，讓泉也。</w:t>
      </w:r>
      <w:r w:rsidRPr="005E5D7F">
        <w:rPr>
          <w:rFonts w:ascii="標楷體" w:eastAsia="標楷體" w:hAnsi="標楷體" w:hint="eastAsia"/>
          <w:bdr w:val="single" w:sz="4" w:space="0" w:color="auto"/>
        </w:rPr>
        <w:t>峰回路轉</w:t>
      </w:r>
      <w:r w:rsidRPr="003B1CCF">
        <w:rPr>
          <w:rFonts w:ascii="標楷體" w:eastAsia="標楷體" w:hAnsi="標楷體" w:hint="eastAsia"/>
        </w:rPr>
        <w:t>，有亭</w:t>
      </w:r>
      <w:r w:rsidRPr="005E5D7F">
        <w:rPr>
          <w:rFonts w:ascii="標楷體" w:eastAsia="標楷體" w:hAnsi="標楷體" w:hint="eastAsia"/>
          <w:bdr w:val="single" w:sz="4" w:space="0" w:color="auto"/>
        </w:rPr>
        <w:t>翼然</w:t>
      </w:r>
      <w:r w:rsidR="005E5D7F" w:rsidRPr="000637F5">
        <w:rPr>
          <w:rFonts w:ascii="標楷體" w:eastAsia="標楷體" w:hAnsi="標楷體" w:hint="eastAsia"/>
        </w:rPr>
        <w:t xml:space="preserve"> </w:t>
      </w:r>
      <w:r w:rsidRPr="000637F5">
        <w:rPr>
          <w:rFonts w:ascii="標楷體" w:eastAsia="標楷體" w:hAnsi="標楷體" w:hint="eastAsia"/>
          <w:bdr w:val="single" w:sz="4" w:space="0" w:color="auto"/>
        </w:rPr>
        <w:t>臨</w:t>
      </w:r>
      <w:r w:rsidRPr="003B1CCF">
        <w:rPr>
          <w:rFonts w:ascii="標楷體" w:eastAsia="標楷體" w:hAnsi="標楷體" w:hint="eastAsia"/>
        </w:rPr>
        <w:t>於泉上者，醉翁亭也。作亭者誰？山之僧智僊也。</w:t>
      </w:r>
      <w:r w:rsidRPr="00163899">
        <w:rPr>
          <w:rFonts w:ascii="標楷體" w:eastAsia="標楷體" w:hAnsi="標楷體" w:hint="eastAsia"/>
          <w:u w:val="double"/>
        </w:rPr>
        <w:t>名</w:t>
      </w:r>
      <w:r w:rsidRPr="003B1CCF">
        <w:rPr>
          <w:rFonts w:ascii="標楷體" w:eastAsia="標楷體" w:hAnsi="標楷體" w:hint="eastAsia"/>
        </w:rPr>
        <w:t>之者誰？</w:t>
      </w:r>
      <w:r w:rsidRPr="000637F5">
        <w:rPr>
          <w:rFonts w:ascii="標楷體" w:eastAsia="標楷體" w:hAnsi="標楷體" w:hint="eastAsia"/>
          <w:bdr w:val="single" w:sz="4" w:space="0" w:color="auto"/>
        </w:rPr>
        <w:t>太守自謂</w:t>
      </w:r>
      <w:r w:rsidRPr="003B1CCF">
        <w:rPr>
          <w:rFonts w:ascii="標楷體" w:eastAsia="標楷體" w:hAnsi="標楷體" w:hint="eastAsia"/>
        </w:rPr>
        <w:t>也。太守與客來飲於此，飲少</w:t>
      </w:r>
      <w:r w:rsidRPr="003B2AD5">
        <w:rPr>
          <w:rFonts w:ascii="標楷體" w:eastAsia="標楷體" w:hAnsi="標楷體" w:hint="eastAsia"/>
          <w:u w:val="double"/>
        </w:rPr>
        <w:t>輒</w:t>
      </w:r>
      <w:r w:rsidRPr="003B1CCF">
        <w:rPr>
          <w:rFonts w:ascii="標楷體" w:eastAsia="標楷體" w:hAnsi="標楷體" w:hint="eastAsia"/>
        </w:rPr>
        <w:t>醉，而年又最高，故自號曰醉翁也。醉翁之意不在酒，在乎山水之間也。山水之樂，</w:t>
      </w:r>
      <w:r w:rsidRPr="000637F5">
        <w:rPr>
          <w:rFonts w:ascii="標楷體" w:eastAsia="標楷體" w:hAnsi="標楷體" w:hint="eastAsia"/>
          <w:bdr w:val="single" w:sz="4" w:space="0" w:color="auto"/>
        </w:rPr>
        <w:t>得之心而寓之酒</w:t>
      </w:r>
      <w:r w:rsidRPr="003B1CCF">
        <w:rPr>
          <w:rFonts w:ascii="標楷體" w:eastAsia="標楷體" w:hAnsi="標楷體" w:hint="eastAsia"/>
        </w:rPr>
        <w:t>也。</w:t>
      </w:r>
    </w:p>
    <w:p w:rsidR="000637F5" w:rsidRPr="00B162B9" w:rsidRDefault="000637F5" w:rsidP="00B162B9">
      <w:pPr>
        <w:pStyle w:val="a3"/>
        <w:numPr>
          <w:ilvl w:val="0"/>
          <w:numId w:val="23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B162B9">
        <w:rPr>
          <w:rFonts w:ascii="微軟正黑體" w:eastAsia="微軟正黑體" w:hAnsi="微軟正黑體" w:hint="eastAsia"/>
          <w:b/>
          <w:sz w:val="20"/>
          <w:szCs w:val="20"/>
        </w:rPr>
        <w:t>注音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──1.壑：</w:t>
      </w:r>
      <w:r w:rsidR="00D04677" w:rsidRPr="00B162B9">
        <w:rPr>
          <w:rFonts w:ascii="微軟正黑體" w:eastAsia="微軟正黑體" w:hAnsi="微軟正黑體" w:hint="eastAsia"/>
          <w:sz w:val="20"/>
          <w:szCs w:val="20"/>
        </w:rPr>
        <w:t>_______  2.蔚：_______  3.瑯琊：____</w:t>
      </w:r>
      <w:r w:rsidR="00D678CB" w:rsidRPr="00B162B9">
        <w:rPr>
          <w:rFonts w:ascii="微軟正黑體" w:eastAsia="微軟正黑體" w:hAnsi="微軟正黑體" w:hint="eastAsia"/>
          <w:sz w:val="20"/>
          <w:szCs w:val="20"/>
        </w:rPr>
        <w:t>________</w:t>
      </w:r>
      <w:r w:rsidR="00D04677" w:rsidRPr="00B162B9">
        <w:rPr>
          <w:rFonts w:ascii="微軟正黑體" w:eastAsia="微軟正黑體" w:hAnsi="微軟正黑體" w:hint="eastAsia"/>
          <w:sz w:val="20"/>
          <w:szCs w:val="20"/>
        </w:rPr>
        <w:t>___  4.僊：_______  5.</w:t>
      </w:r>
      <w:r w:rsidR="009B25CB" w:rsidRPr="00B162B9">
        <w:rPr>
          <w:rFonts w:ascii="微軟正黑體" w:eastAsia="微軟正黑體" w:hAnsi="微軟正黑體" w:hint="eastAsia"/>
          <w:sz w:val="20"/>
          <w:szCs w:val="20"/>
        </w:rPr>
        <w:t>潺潺</w:t>
      </w:r>
      <w:r w:rsidR="00D04677" w:rsidRPr="00B162B9">
        <w:rPr>
          <w:rFonts w:ascii="微軟正黑體" w:eastAsia="微軟正黑體" w:hAnsi="微軟正黑體" w:hint="eastAsia"/>
          <w:sz w:val="20"/>
          <w:szCs w:val="20"/>
        </w:rPr>
        <w:t xml:space="preserve">：_______  </w:t>
      </w:r>
      <w:r w:rsidR="009B25CB" w:rsidRPr="00B162B9">
        <w:rPr>
          <w:rFonts w:ascii="微軟正黑體" w:eastAsia="微軟正黑體" w:hAnsi="微軟正黑體" w:hint="eastAsia"/>
          <w:sz w:val="20"/>
          <w:szCs w:val="20"/>
        </w:rPr>
        <w:t>6.輒：_______</w:t>
      </w:r>
    </w:p>
    <w:p w:rsidR="003B1CCF" w:rsidRPr="00F07C80" w:rsidRDefault="00972B05" w:rsidP="005E3342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hint="eastAsia"/>
          <w:sz w:val="20"/>
          <w:szCs w:val="20"/>
        </w:rPr>
        <w:t>段旨：敘</w:t>
      </w:r>
      <w:r w:rsidR="007132F7" w:rsidRPr="00F07C80">
        <w:rPr>
          <w:rFonts w:ascii="微軟正黑體" w:eastAsia="微軟正黑體" w:hAnsi="微軟正黑體" w:hint="eastAsia"/>
          <w:sz w:val="20"/>
          <w:szCs w:val="20"/>
        </w:rPr>
        <w:t>述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醉翁亭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132F7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>所在</w:t>
      </w:r>
      <w:r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地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，並交代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建亭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、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命名</w:t>
      </w:r>
      <w:r w:rsidR="00F07A9E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及命名的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07A9E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原因</w:t>
      </w:r>
      <w:r w:rsidR="00F07A9E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B05" w:rsidRPr="00F07C80" w:rsidRDefault="003320C2" w:rsidP="005E3342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</w:t>
      </w:r>
      <w:r w:rsidR="00576607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以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010AE9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剝筍法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的方式，層層遞進，從「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634010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BB3C9E" w:rsidRPr="00010AE9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環滁皆山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010AE9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西南諸峰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010AE9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瑯琊山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010AE9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讓泉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5D6FC0" w:rsidRPr="00010AE9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醉翁亭</w:t>
      </w:r>
      <w:r w:rsidR="00634010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」，逐步地介紹出「醉翁亭」。</w:t>
      </w:r>
    </w:p>
    <w:p w:rsidR="00D7556F" w:rsidRPr="008B28CD" w:rsidRDefault="00D7556F" w:rsidP="00F07C80">
      <w:pPr>
        <w:pStyle w:val="a3"/>
        <w:numPr>
          <w:ilvl w:val="0"/>
          <w:numId w:val="22"/>
        </w:numPr>
        <w:ind w:leftChars="0" w:left="426" w:hanging="197"/>
        <w:rPr>
          <w:rFonts w:ascii="標楷體" w:eastAsia="標楷體" w:hAnsi="標楷體"/>
        </w:rPr>
      </w:pPr>
      <w:r w:rsidRPr="00F07C80">
        <w:rPr>
          <w:rFonts w:ascii="微軟正黑體" w:eastAsia="微軟正黑體" w:hAnsi="微軟正黑體" w:hint="eastAsia"/>
          <w:sz w:val="20"/>
          <w:szCs w:val="20"/>
        </w:rPr>
        <w:t>據宋人朱熹說：「歐公文亦多是修改到妙處。頃有人買他醉翁亭記原稿，初說『滁州四面有山』，凡數十字，末後改定，只曰『環滁皆山也』五字而已。」清人何紹基對此曾提出不同看法：「如何陵谷多遷變，今日環滁竟少山？」的確，滁州並非四面環山，只西南部有山，但這不減損這篇文章的價值。後人讀醉翁亭記首句，只感到它寫得好，並不感到是美玉之瑕。</w:t>
      </w:r>
    </w:p>
    <w:p w:rsidR="008B28CD" w:rsidRPr="00197CF0" w:rsidRDefault="008B28CD" w:rsidP="008B28CD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FAADCE3" wp14:editId="58E8FB4E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CD" w:rsidRPr="00F63647" w:rsidRDefault="008B28CD" w:rsidP="008B28C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DCE3" id="_x0000_s1027" type="#_x0000_t202" style="position:absolute;margin-left:500.7pt;margin-top:.45pt;width:35.6pt;height:42.5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8B28CD" w:rsidRPr="00F63647" w:rsidRDefault="008B28CD" w:rsidP="008B28CD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CF0">
        <w:rPr>
          <w:rFonts w:ascii="標楷體" w:eastAsia="標楷體" w:hAnsi="標楷體" w:hint="eastAsia"/>
          <w:b/>
          <w:sz w:val="28"/>
          <w:szCs w:val="28"/>
        </w:rPr>
        <w:t>第01課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197CF0">
        <w:rPr>
          <w:rFonts w:ascii="標楷體" w:eastAsia="標楷體" w:hAnsi="標楷體" w:hint="eastAsia"/>
          <w:b/>
          <w:sz w:val="28"/>
          <w:szCs w:val="28"/>
        </w:rPr>
        <w:t>醉翁亭記</w:t>
      </w:r>
      <w:r>
        <w:rPr>
          <w:rFonts w:ascii="標楷體" w:eastAsia="標楷體" w:hAnsi="標楷體" w:hint="eastAsia"/>
          <w:b/>
          <w:sz w:val="28"/>
          <w:szCs w:val="28"/>
        </w:rPr>
        <w:t>〉</w:t>
      </w:r>
      <w:r w:rsidRPr="00197CF0">
        <w:rPr>
          <w:rFonts w:ascii="標楷體" w:eastAsia="標楷體" w:hAnsi="標楷體" w:hint="eastAsia"/>
          <w:b/>
          <w:sz w:val="28"/>
          <w:szCs w:val="28"/>
        </w:rPr>
        <w:t>課堂作業</w:t>
      </w:r>
      <w:r w:rsidRPr="00197CF0">
        <w:rPr>
          <w:rFonts w:ascii="標楷體" w:eastAsia="標楷體" w:hAnsi="標楷體" w:hint="eastAsia"/>
          <w:sz w:val="28"/>
          <w:szCs w:val="28"/>
        </w:rPr>
        <w:t>2</w:t>
      </w:r>
    </w:p>
    <w:p w:rsidR="008B28CD" w:rsidRDefault="008B28CD" w:rsidP="008B28CD">
      <w:r w:rsidRPr="00197CF0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197CF0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7362EB" w:rsidRPr="005E3342" w:rsidRDefault="005E3342" w:rsidP="005E3342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Style w:val="1-0"/>
          <w:rFonts w:ascii="微軟正黑體" w:eastAsia="微軟正黑體" w:hAnsi="微軟正黑體" w:cstheme="minorBidi"/>
          <w:bCs w:val="0"/>
          <w:color w:val="auto"/>
          <w:kern w:val="2"/>
          <w:sz w:val="20"/>
          <w:szCs w:val="20"/>
        </w:rPr>
      </w:pP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5DF8B4" wp14:editId="501AD25A">
                <wp:simplePos x="0" y="0"/>
                <wp:positionH relativeFrom="column">
                  <wp:posOffset>3569714</wp:posOffset>
                </wp:positionH>
                <wp:positionV relativeFrom="paragraph">
                  <wp:posOffset>724164</wp:posOffset>
                </wp:positionV>
                <wp:extent cx="1494790" cy="1404620"/>
                <wp:effectExtent l="0" t="0" r="10160" b="2286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8D36FA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D36F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望之蔚然而深秀者，瑯琊也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DF8B4" id="_x0000_s1028" type="#_x0000_t202" style="position:absolute;left:0;text-align:left;margin-left:281.1pt;margin-top:57pt;width:117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" strokeweight="1.5pt">
                <v:textbox style="mso-fit-shape-to-text:t">
                  <w:txbxContent>
                    <w:p w:rsidR="00270D03" w:rsidRPr="008D36FA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D36F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望之蔚然而深秀者，瑯琊也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724535</wp:posOffset>
                </wp:positionV>
                <wp:extent cx="1494790" cy="1404620"/>
                <wp:effectExtent l="0" t="0" r="10160" b="228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57D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環滁皆山也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7.05pt;width:117.7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" strokeweight="1.5pt">
                <v:textbox style="mso-fit-shape-to-text:t">
                  <w:txbxContent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57DD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環滁皆山也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5DF8B4" wp14:editId="501AD25A">
                <wp:simplePos x="0" y="0"/>
                <wp:positionH relativeFrom="column">
                  <wp:posOffset>1723390</wp:posOffset>
                </wp:positionH>
                <wp:positionV relativeFrom="paragraph">
                  <wp:posOffset>721781</wp:posOffset>
                </wp:positionV>
                <wp:extent cx="1494790" cy="1404620"/>
                <wp:effectExtent l="0" t="0" r="10160" b="2286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8D36FA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D36F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其西南諸峰，林壑尤美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DF8B4" id="_x0000_s1030" type="#_x0000_t202" style="position:absolute;left:0;text-align:left;margin-left:135.7pt;margin-top:56.85pt;width:117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" strokeweight="1.5pt">
                <v:textbox style="mso-fit-shape-to-text:t">
                  <w:txbxContent>
                    <w:p w:rsidR="00270D03" w:rsidRPr="008D36FA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D36F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其西南諸峰，林壑尤美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4C7E" w:rsidRPr="005E334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6128081</wp:posOffset>
                </wp:positionH>
                <wp:positionV relativeFrom="paragraph">
                  <wp:posOffset>2342432</wp:posOffset>
                </wp:positionV>
                <wp:extent cx="7951" cy="214685"/>
                <wp:effectExtent l="95250" t="19050" r="68580" b="5207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146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E8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482.55pt;margin-top:184.45pt;width:.65pt;height:1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" strokecolor="black [3213]" strokeweight="3pt">
                <v:stroke endarrow="block" joinstyle="miter"/>
              </v:shape>
            </w:pict>
          </mc:Fallback>
        </mc:AlternateContent>
      </w:r>
      <w:r w:rsidR="005041DB" w:rsidRPr="005E3342">
        <w:rPr>
          <w:rFonts w:ascii="微軟正黑體" w:eastAsia="微軟正黑體" w:hAnsi="微軟正黑體" w:cs="Times New Roman" w:hint="eastAsia"/>
          <w:bCs/>
          <w:noProof/>
          <w:kern w:val="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9355A" wp14:editId="395095BD">
                <wp:simplePos x="0" y="0"/>
                <wp:positionH relativeFrom="column">
                  <wp:posOffset>5120640</wp:posOffset>
                </wp:positionH>
                <wp:positionV relativeFrom="paragraph">
                  <wp:posOffset>1410666</wp:posOffset>
                </wp:positionV>
                <wp:extent cx="230587" cy="7952"/>
                <wp:effectExtent l="0" t="95250" r="0" b="10668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79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09EC" id="直線單箭頭接點 9" o:spid="_x0000_s1026" type="#_x0000_t32" style="position:absolute;margin-left:403.2pt;margin-top:111.1pt;width:18.15pt;height: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" strokecolor="black [3213]" strokeweight="3pt">
                <v:stroke endarrow="block" joinstyle="miter"/>
              </v:shape>
            </w:pict>
          </mc:Fallback>
        </mc:AlternateContent>
      </w:r>
      <w:r w:rsidR="005041DB" w:rsidRPr="005E3342">
        <w:rPr>
          <w:rFonts w:ascii="微軟正黑體" w:eastAsia="微軟正黑體" w:hAnsi="微軟正黑體" w:cs="Times New Roman" w:hint="eastAsia"/>
          <w:bCs/>
          <w:noProof/>
          <w:kern w:val="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9355A" wp14:editId="395095BD">
                <wp:simplePos x="0" y="0"/>
                <wp:positionH relativeFrom="margin">
                  <wp:posOffset>3320443</wp:posOffset>
                </wp:positionH>
                <wp:positionV relativeFrom="paragraph">
                  <wp:posOffset>1381732</wp:posOffset>
                </wp:positionV>
                <wp:extent cx="230587" cy="7952"/>
                <wp:effectExtent l="0" t="95250" r="0" b="10668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79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6229" id="直線單箭頭接點 8" o:spid="_x0000_s1026" type="#_x0000_t32" style="position:absolute;margin-left:261.45pt;margin-top:108.8pt;width:18.15pt;height: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5041DB" w:rsidRPr="005E3342">
        <w:rPr>
          <w:rFonts w:ascii="微軟正黑體" w:eastAsia="微軟正黑體" w:hAnsi="微軟正黑體" w:cs="Times New Roman" w:hint="eastAsia"/>
          <w:bCs/>
          <w:noProof/>
          <w:kern w:val="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1378337</wp:posOffset>
                </wp:positionV>
                <wp:extent cx="230587" cy="7952"/>
                <wp:effectExtent l="0" t="95250" r="0" b="10668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79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A3FF" id="直線單箭頭接點 3" o:spid="_x0000_s1026" type="#_x0000_t32" style="position:absolute;margin-left:119.9pt;margin-top:108.55pt;width:18.15pt;height: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" strokecolor="black [3213]" strokeweight="3pt">
                <v:stroke endarrow="block" joinstyle="miter"/>
              </v:shape>
            </w:pict>
          </mc:Fallback>
        </mc:AlternateContent>
      </w:r>
      <w:r w:rsidR="005041DB" w:rsidRPr="005E3342">
        <w:rPr>
          <w:rStyle w:val="1-0"/>
          <w:rFonts w:ascii="微軟正黑體" w:eastAsia="微軟正黑體" w:hAnsi="微軟正黑體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5DF8B4" wp14:editId="501AD25A">
                <wp:simplePos x="0" y="0"/>
                <wp:positionH relativeFrom="column">
                  <wp:posOffset>5390211</wp:posOffset>
                </wp:positionH>
                <wp:positionV relativeFrom="paragraph">
                  <wp:posOffset>696898</wp:posOffset>
                </wp:positionV>
                <wp:extent cx="1494790" cy="1404620"/>
                <wp:effectExtent l="0" t="0" r="10160" b="2286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8A204C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A20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山行六七里，漸聞水聲潺潺，而瀉出於兩峰之間者，讓泉也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DF8B4" id="_x0000_s1031" type="#_x0000_t202" style="position:absolute;left:0;text-align:left;margin-left:424.45pt;margin-top:54.85pt;width:117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" strokeweight="1.5pt">
                <v:textbox style="mso-fit-shape-to-text:t">
                  <w:txbxContent>
                    <w:p w:rsidR="00270D03" w:rsidRPr="008A204C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A20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山行六七里，漸聞水聲潺潺，而瀉出於兩峰之間者，讓泉也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19E7" w:rsidRPr="005E3342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「剝筍法」──</w:t>
      </w:r>
      <w:r w:rsidR="00A85F78" w:rsidRPr="005E3342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是</w:t>
      </w:r>
      <w:r w:rsidR="00A85F78" w:rsidRPr="005E334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85F78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A85F78" w:rsidRPr="00010AE9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層遞</w:t>
      </w:r>
      <w:r w:rsidR="00A85F78" w:rsidRPr="005E334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】寫法；</w:t>
      </w:r>
      <w:r w:rsidR="003A5943" w:rsidRPr="005E3342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如電影鏡頭，由大而小，由外而內，讓讀者先了解整體環境與位置，接著跟著作者的筆調，慢慢進入主體，頗有引人入勝之感。</w:t>
      </w:r>
      <w:r w:rsidR="00D57DDE" w:rsidRPr="005E3342">
        <w:rPr>
          <w:rStyle w:val="1-0"/>
          <w:rFonts w:ascii="微軟正黑體" w:eastAsia="微軟正黑體" w:hAnsi="微軟正黑體" w:hint="eastAsia"/>
          <w:b/>
          <w:color w:val="auto"/>
          <w:sz w:val="20"/>
          <w:szCs w:val="20"/>
          <w:u w:val="double"/>
        </w:rPr>
        <w:t>試以圖畫表現──</w:t>
      </w:r>
    </w:p>
    <w:p w:rsidR="00DB19E7" w:rsidRPr="00F05DF2" w:rsidRDefault="007915FC" w:rsidP="00F05DF2">
      <w:pPr>
        <w:spacing w:line="360" w:lineRule="auto"/>
        <w:rPr>
          <w:rStyle w:val="1-0"/>
          <w:color w:val="auto"/>
        </w:rPr>
      </w:pP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4B0DFC" wp14:editId="55643B7C">
                <wp:simplePos x="0" y="0"/>
                <wp:positionH relativeFrom="column">
                  <wp:posOffset>5404518</wp:posOffset>
                </wp:positionH>
                <wp:positionV relativeFrom="paragraph">
                  <wp:posOffset>2014450</wp:posOffset>
                </wp:positionV>
                <wp:extent cx="1494790" cy="1404620"/>
                <wp:effectExtent l="0" t="0" r="10160" b="2286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764C7E" w:rsidRDefault="00270D03" w:rsidP="00764C7E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64C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峰回路轉，有亭翼然 臨於泉上者，醉翁亭也</w:t>
                            </w: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B0DFC" id="_x0000_s1032" type="#_x0000_t202" style="position:absolute;margin-left:425.55pt;margin-top:158.6pt;width:117.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" strokeweight="1.5pt">
                <v:textbox style="mso-fit-shape-to-text:t">
                  <w:txbxContent>
                    <w:p w:rsidR="00270D03" w:rsidRPr="00764C7E" w:rsidRDefault="00270D03" w:rsidP="00764C7E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764C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峰回路轉，有亭翼然 臨於泉上者，醉翁亭也</w:t>
                      </w: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22CB" w:rsidRPr="007915FC" w:rsidRDefault="009722CB" w:rsidP="007915FC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「作亭者誰？山之僧智僊也。名之者誰？太守自謂也。」──以設問法中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0118ED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0118ED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提問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(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0118ED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0118ED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自問自答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)的方式，說明</w:t>
      </w:r>
      <w:r w:rsidR="000118ED" w:rsidRPr="007915FC">
        <w:rPr>
          <w:rFonts w:ascii="微軟正黑體" w:eastAsia="微軟正黑體" w:hAnsi="微軟正黑體" w:hint="eastAsia"/>
          <w:sz w:val="20"/>
          <w:szCs w:val="20"/>
        </w:rPr>
        <w:t>建亭者與命名者。</w:t>
      </w:r>
    </w:p>
    <w:p w:rsidR="00197290" w:rsidRPr="007915FC" w:rsidRDefault="00197290" w:rsidP="007915FC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為何太守自號「醉翁」？──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 xml:space="preserve">飲少【　</w:t>
      </w:r>
      <w:r w:rsidR="004D3B5E" w:rsidRPr="00010AE9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輒醉</w:t>
      </w:r>
      <w:r w:rsid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 xml:space="preserve">】，而【　</w:t>
      </w:r>
      <w:r w:rsidR="004D3B5E" w:rsidRPr="00010AE9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年</w:t>
      </w:r>
      <w:r w:rsid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】又最高。</w:t>
      </w:r>
    </w:p>
    <w:p w:rsidR="00DB19E7" w:rsidRPr="007915FC" w:rsidRDefault="00A85F78" w:rsidP="007915FC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「醉翁之意不在酒，在乎山水之間也。」</w:t>
      </w:r>
      <w:r w:rsidR="00E24F79" w:rsidRPr="007915FC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85894" w:rsidRPr="007915FC" w:rsidRDefault="00685894" w:rsidP="007915FC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醉翁是醉於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山水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，而非醉於酒。</w:t>
      </w:r>
    </w:p>
    <w:p w:rsidR="00685894" w:rsidRPr="007915FC" w:rsidRDefault="00685894" w:rsidP="007915FC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「醉翁之意不在酒」今多指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E24F79" w:rsidRPr="00010AE9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別有居心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</w:p>
    <w:p w:rsidR="00685894" w:rsidRPr="007915FC" w:rsidRDefault="00E24F79" w:rsidP="007915FC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「山水之樂，得之心而寓之酒也。」──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醉於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5C319F" w:rsidRPr="00010AE9">
        <w:rPr>
          <w:rStyle w:val="1-0"/>
          <w:rFonts w:ascii="微軟正黑體" w:eastAsia="微軟正黑體" w:hAnsi="微軟正黑體" w:hint="eastAsia"/>
          <w:color w:val="FFFFFF" w:themeColor="background1"/>
          <w:spacing w:val="-4"/>
          <w:sz w:val="20"/>
          <w:szCs w:val="20"/>
        </w:rPr>
        <w:t>山水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之樂，領會於心後，寄託於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5C319F" w:rsidRPr="00010AE9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5C319F" w:rsidRPr="00010AE9">
        <w:rPr>
          <w:rStyle w:val="1-0"/>
          <w:rFonts w:ascii="微軟正黑體" w:eastAsia="微軟正黑體" w:hAnsi="微軟正黑體" w:hint="eastAsia"/>
          <w:color w:val="FFFFFF" w:themeColor="background1"/>
          <w:spacing w:val="-4"/>
          <w:sz w:val="20"/>
          <w:szCs w:val="20"/>
        </w:rPr>
        <w:t>飲酒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中。</w:t>
      </w:r>
    </w:p>
    <w:p w:rsidR="0049684B" w:rsidRPr="00E24F79" w:rsidRDefault="0049684B" w:rsidP="00163899">
      <w:pPr>
        <w:spacing w:line="240" w:lineRule="exact"/>
        <w:rPr>
          <w:rFonts w:ascii="標楷體" w:eastAsia="標楷體" w:hAnsi="標楷體"/>
          <w:szCs w:val="24"/>
        </w:rPr>
      </w:pPr>
    </w:p>
    <w:p w:rsidR="00D678CB" w:rsidRPr="008330CA" w:rsidRDefault="00D678CB" w:rsidP="00D678CB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D678CB" w:rsidRDefault="00D678CB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9F5D08">
        <w:rPr>
          <w:rFonts w:ascii="標楷體" w:eastAsia="標楷體" w:hAnsi="標楷體" w:hint="eastAsia"/>
          <w:u w:val="double"/>
        </w:rPr>
        <w:t>若夫</w:t>
      </w:r>
      <w:r w:rsidRPr="00D678CB">
        <w:rPr>
          <w:rFonts w:ascii="標楷體" w:eastAsia="標楷體" w:hAnsi="標楷體" w:hint="eastAsia"/>
        </w:rPr>
        <w:t>日出而</w:t>
      </w:r>
      <w:r w:rsidRPr="00D678CB">
        <w:rPr>
          <w:rFonts w:ascii="標楷體" w:eastAsia="標楷體" w:hAnsi="標楷體" w:hint="eastAsia"/>
          <w:bdr w:val="single" w:sz="4" w:space="0" w:color="auto"/>
        </w:rPr>
        <w:t>林</w:t>
      </w:r>
      <w:r w:rsidRPr="00875758">
        <w:rPr>
          <w:rFonts w:ascii="標楷體" w:eastAsia="標楷體" w:hAnsi="標楷體" w:hint="eastAsia"/>
          <w:u w:val="double"/>
          <w:bdr w:val="single" w:sz="4" w:space="0" w:color="auto"/>
        </w:rPr>
        <w:t>霏</w:t>
      </w:r>
      <w:r w:rsidRPr="00D678CB">
        <w:rPr>
          <w:rFonts w:ascii="標楷體" w:eastAsia="標楷體" w:hAnsi="標楷體" w:hint="eastAsia"/>
          <w:bdr w:val="single" w:sz="4" w:space="0" w:color="auto"/>
        </w:rPr>
        <w:t>開</w:t>
      </w:r>
      <w:r w:rsidRPr="00D678CB">
        <w:rPr>
          <w:rFonts w:ascii="標楷體" w:eastAsia="標楷體" w:hAnsi="標楷體" w:hint="eastAsia"/>
        </w:rPr>
        <w:t>，</w:t>
      </w:r>
      <w:r w:rsidRPr="00D678CB">
        <w:rPr>
          <w:rFonts w:ascii="標楷體" w:eastAsia="標楷體" w:hAnsi="標楷體" w:hint="eastAsia"/>
          <w:bdr w:val="single" w:sz="4" w:space="0" w:color="auto"/>
        </w:rPr>
        <w:t>雲歸</w:t>
      </w:r>
      <w:r w:rsidRPr="00D678CB">
        <w:rPr>
          <w:rFonts w:ascii="標楷體" w:eastAsia="標楷體" w:hAnsi="標楷體" w:hint="eastAsia"/>
        </w:rPr>
        <w:t>而</w:t>
      </w:r>
      <w:r w:rsidRPr="00D678CB">
        <w:rPr>
          <w:rFonts w:ascii="標楷體" w:eastAsia="標楷體" w:hAnsi="標楷體" w:hint="eastAsia"/>
          <w:bdr w:val="single" w:sz="4" w:space="0" w:color="auto"/>
        </w:rPr>
        <w:t>巖穴暝</w:t>
      </w:r>
      <w:r w:rsidRPr="00D678CB">
        <w:rPr>
          <w:rFonts w:ascii="標楷體" w:eastAsia="標楷體" w:hAnsi="標楷體" w:hint="eastAsia"/>
        </w:rPr>
        <w:t>，</w:t>
      </w:r>
      <w:r w:rsidRPr="00D678CB">
        <w:rPr>
          <w:rFonts w:ascii="標楷體" w:eastAsia="標楷體" w:hAnsi="標楷體" w:hint="eastAsia"/>
          <w:bdr w:val="single" w:sz="4" w:space="0" w:color="auto"/>
        </w:rPr>
        <w:t>晦明變化</w:t>
      </w:r>
      <w:r w:rsidRPr="00D678CB">
        <w:rPr>
          <w:rFonts w:ascii="標楷體" w:eastAsia="標楷體" w:hAnsi="標楷體" w:hint="eastAsia"/>
        </w:rPr>
        <w:t>者，山間之朝暮也。野</w:t>
      </w:r>
      <w:r w:rsidRPr="00C85D9C">
        <w:rPr>
          <w:rFonts w:ascii="標楷體" w:eastAsia="標楷體" w:hAnsi="標楷體" w:hint="eastAsia"/>
          <w:bdr w:val="single" w:sz="4" w:space="0" w:color="auto"/>
        </w:rPr>
        <w:t>芳</w:t>
      </w:r>
      <w:r w:rsidR="00C85D9C">
        <w:rPr>
          <w:rFonts w:ascii="標楷體" w:eastAsia="標楷體" w:hAnsi="標楷體" w:hint="eastAsia"/>
        </w:rPr>
        <w:t xml:space="preserve"> </w:t>
      </w:r>
      <w:r w:rsidRPr="00C85D9C">
        <w:rPr>
          <w:rFonts w:ascii="標楷體" w:eastAsia="標楷體" w:hAnsi="標楷體" w:hint="eastAsia"/>
          <w:bdr w:val="single" w:sz="4" w:space="0" w:color="auto"/>
        </w:rPr>
        <w:t>發</w:t>
      </w:r>
      <w:r w:rsidRPr="00D678CB">
        <w:rPr>
          <w:rFonts w:ascii="標楷體" w:eastAsia="標楷體" w:hAnsi="標楷體" w:hint="eastAsia"/>
        </w:rPr>
        <w:t>而幽香，</w:t>
      </w:r>
      <w:r w:rsidRPr="00C85D9C">
        <w:rPr>
          <w:rFonts w:ascii="標楷體" w:eastAsia="標楷體" w:hAnsi="標楷體" w:hint="eastAsia"/>
          <w:bdr w:val="single" w:sz="4" w:space="0" w:color="auto"/>
        </w:rPr>
        <w:t>佳木</w:t>
      </w:r>
      <w:r w:rsidR="00C85D9C">
        <w:rPr>
          <w:rFonts w:ascii="標楷體" w:eastAsia="標楷體" w:hAnsi="標楷體" w:hint="eastAsia"/>
        </w:rPr>
        <w:t xml:space="preserve"> </w:t>
      </w:r>
      <w:r w:rsidRPr="00C85D9C">
        <w:rPr>
          <w:rFonts w:ascii="標楷體" w:eastAsia="標楷體" w:hAnsi="標楷體" w:hint="eastAsia"/>
          <w:bdr w:val="single" w:sz="4" w:space="0" w:color="auto"/>
        </w:rPr>
        <w:t>秀</w:t>
      </w:r>
      <w:r w:rsidRPr="00D678CB">
        <w:rPr>
          <w:rFonts w:ascii="標楷體" w:eastAsia="標楷體" w:hAnsi="標楷體" w:hint="eastAsia"/>
        </w:rPr>
        <w:t>而</w:t>
      </w:r>
      <w:r w:rsidRPr="00C85D9C">
        <w:rPr>
          <w:rFonts w:ascii="標楷體" w:eastAsia="標楷體" w:hAnsi="標楷體" w:hint="eastAsia"/>
          <w:bdr w:val="single" w:sz="4" w:space="0" w:color="auto"/>
        </w:rPr>
        <w:t>繁陰</w:t>
      </w:r>
      <w:r w:rsidRPr="00D678CB">
        <w:rPr>
          <w:rFonts w:ascii="標楷體" w:eastAsia="標楷體" w:hAnsi="標楷體" w:hint="eastAsia"/>
        </w:rPr>
        <w:t>，</w:t>
      </w:r>
      <w:r w:rsidRPr="00C85D9C">
        <w:rPr>
          <w:rFonts w:ascii="標楷體" w:eastAsia="標楷體" w:hAnsi="標楷體" w:hint="eastAsia"/>
          <w:bdr w:val="single" w:sz="4" w:space="0" w:color="auto"/>
        </w:rPr>
        <w:t>風霜高潔</w:t>
      </w:r>
      <w:r w:rsidRPr="00D678CB">
        <w:rPr>
          <w:rFonts w:ascii="標楷體" w:eastAsia="標楷體" w:hAnsi="標楷體" w:hint="eastAsia"/>
        </w:rPr>
        <w:t>，</w:t>
      </w:r>
      <w:r w:rsidRPr="00C742AE">
        <w:rPr>
          <w:rFonts w:ascii="標楷體" w:eastAsia="標楷體" w:hAnsi="標楷體" w:hint="eastAsia"/>
          <w:u w:val="double"/>
        </w:rPr>
        <w:t>水落</w:t>
      </w:r>
      <w:r w:rsidRPr="00D678CB">
        <w:rPr>
          <w:rFonts w:ascii="標楷體" w:eastAsia="標楷體" w:hAnsi="標楷體" w:hint="eastAsia"/>
        </w:rPr>
        <w:t>而</w:t>
      </w:r>
      <w:r w:rsidRPr="00C742AE">
        <w:rPr>
          <w:rFonts w:ascii="標楷體" w:eastAsia="標楷體" w:hAnsi="標楷體" w:hint="eastAsia"/>
          <w:u w:val="double"/>
        </w:rPr>
        <w:t>石出</w:t>
      </w:r>
      <w:r w:rsidRPr="00D678CB">
        <w:rPr>
          <w:rFonts w:ascii="標楷體" w:eastAsia="標楷體" w:hAnsi="標楷體" w:hint="eastAsia"/>
        </w:rPr>
        <w:t>者，山間之</w:t>
      </w:r>
      <w:r w:rsidRPr="00C85D9C">
        <w:rPr>
          <w:rFonts w:ascii="標楷體" w:eastAsia="標楷體" w:hAnsi="標楷體" w:hint="eastAsia"/>
          <w:bdr w:val="single" w:sz="4" w:space="0" w:color="auto"/>
        </w:rPr>
        <w:t>四時</w:t>
      </w:r>
      <w:r w:rsidRPr="00D678CB">
        <w:rPr>
          <w:rFonts w:ascii="標楷體" w:eastAsia="標楷體" w:hAnsi="標楷體" w:hint="eastAsia"/>
        </w:rPr>
        <w:t>也。朝而往，暮而歸，四時之景不同，而樂亦無窮也。</w:t>
      </w:r>
    </w:p>
    <w:p w:rsidR="00C85D9C" w:rsidRDefault="00C85D9C" w:rsidP="005C1E15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C1E15">
        <w:rPr>
          <w:rFonts w:ascii="微軟正黑體" w:eastAsia="微軟正黑體" w:hAnsi="微軟正黑體" w:hint="eastAsia"/>
          <w:sz w:val="20"/>
          <w:szCs w:val="20"/>
        </w:rPr>
        <w:t>注音──1.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霏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：_______  2.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暝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：_______  3.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晦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_______</w:t>
      </w:r>
      <w:r w:rsidRPr="005C1E15">
        <w:rPr>
          <w:rFonts w:ascii="微軟正黑體" w:eastAsia="微軟正黑體" w:hAnsi="微軟正黑體" w:hint="eastAsia"/>
          <w:sz w:val="20"/>
          <w:szCs w:val="20"/>
        </w:rPr>
        <w:t xml:space="preserve">  4.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陰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：_______</w:t>
      </w:r>
    </w:p>
    <w:p w:rsidR="009C466B" w:rsidRDefault="005C1E15" w:rsidP="005C1E15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C1E15">
        <w:rPr>
          <w:rFonts w:ascii="微軟正黑體" w:eastAsia="微軟正黑體" w:hAnsi="微軟正黑體" w:hint="eastAsia"/>
          <w:b/>
          <w:sz w:val="20"/>
          <w:szCs w:val="20"/>
        </w:rPr>
        <w:t>義辨－霏：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1.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細雨綿密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的樣子。例：霪雨霏霏，連月不開。</w:t>
      </w:r>
      <w:r w:rsidR="009C466B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9C466B" w:rsidRP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霧氣</w:t>
      </w:r>
      <w:r w:rsidR="009C466B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。例：日出而林霏開。</w:t>
      </w:r>
    </w:p>
    <w:p w:rsidR="005C1E15" w:rsidRDefault="009C466B" w:rsidP="009C466B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="005C1E15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飄散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5C1E15" w:rsidRPr="005C1E15">
        <w:rPr>
          <w:rFonts w:ascii="微軟正黑體" w:eastAsia="微軟正黑體" w:hAnsi="微軟正黑體" w:hint="eastAsia"/>
          <w:sz w:val="20"/>
          <w:szCs w:val="20"/>
        </w:rPr>
        <w:t>。例：煙霏雲斂。</w:t>
      </w:r>
    </w:p>
    <w:p w:rsidR="009C466B" w:rsidRPr="00211010" w:rsidRDefault="009C466B" w:rsidP="00211010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211010">
        <w:rPr>
          <w:rFonts w:ascii="微軟正黑體" w:eastAsia="微軟正黑體" w:hAnsi="微軟正黑體" w:hint="eastAsia"/>
          <w:b/>
          <w:sz w:val="20"/>
          <w:szCs w:val="20"/>
        </w:rPr>
        <w:t>義辨－晦：</w:t>
      </w:r>
      <w:r w:rsidR="00211010">
        <w:rPr>
          <w:rFonts w:ascii="微軟正黑體" w:eastAsia="微軟正黑體" w:hAnsi="微軟正黑體" w:hint="eastAsia"/>
          <w:sz w:val="20"/>
          <w:szCs w:val="20"/>
        </w:rPr>
        <w:t>1.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21101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暗</w:t>
      </w:r>
      <w:r w:rsidR="00211010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。例：晦明變化。</w:t>
      </w:r>
      <w:r w:rsidR="00211010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21101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不顯明</w:t>
      </w:r>
      <w:r w:rsidR="00211010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。例：隱晦。</w:t>
      </w:r>
      <w:r w:rsidR="00211010">
        <w:rPr>
          <w:rFonts w:ascii="微軟正黑體" w:eastAsia="微軟正黑體" w:hAnsi="微軟正黑體" w:hint="eastAsia"/>
          <w:sz w:val="20"/>
          <w:szCs w:val="20"/>
        </w:rPr>
        <w:t xml:space="preserve">  3.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農曆每月的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21101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最後一日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037C5" w:rsidRPr="00345322" w:rsidRDefault="00D037C5" w:rsidP="00211010">
      <w:pPr>
        <w:pStyle w:val="a3"/>
        <w:numPr>
          <w:ilvl w:val="0"/>
          <w:numId w:val="1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段旨：描寫瑯琊山間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朝暮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及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四時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景色之變化。</w:t>
      </w:r>
    </w:p>
    <w:p w:rsidR="00D037C5" w:rsidRPr="00345322" w:rsidRDefault="00576607" w:rsidP="00345322">
      <w:pPr>
        <w:pStyle w:val="a3"/>
        <w:numPr>
          <w:ilvl w:val="0"/>
          <w:numId w:val="1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寫法：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以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駢句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為主，描寫山間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朝明暮暗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之景，並特寫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春夏秋冬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四個季節最具特色的景物，分別是：春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花發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、夏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木陰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、秋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霜潔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、冬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水枯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，最後總結四時佳景，讓人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91A7E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樂無窮</w:t>
      </w:r>
      <w:r w:rsidR="0049141F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66436" w:rsidRPr="00345322" w:rsidRDefault="005E5F0F" w:rsidP="00345322">
      <w:pPr>
        <w:pStyle w:val="a3"/>
        <w:numPr>
          <w:ilvl w:val="0"/>
          <w:numId w:val="1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1F7BBB7B" wp14:editId="68D41EA5">
                <wp:simplePos x="0" y="0"/>
                <wp:positionH relativeFrom="column">
                  <wp:posOffset>4425315</wp:posOffset>
                </wp:positionH>
                <wp:positionV relativeFrom="paragraph">
                  <wp:posOffset>217293</wp:posOffset>
                </wp:positionV>
                <wp:extent cx="1319530" cy="23749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D0207E" w:rsidRDefault="00270D03" w:rsidP="00D0207E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</w:t>
                            </w:r>
                            <w:r w:rsidRPr="005E5F0F">
                              <w:rPr>
                                <w:rFonts w:ascii="微軟正黑體" w:eastAsia="微軟正黑體" w:hAnsi="微軟正黑體" w:cs="華康仿宋體 Std W6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5F0F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駢句</w:t>
                            </w: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BB7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48.45pt;margin-top:17.1pt;width:103.9pt;height:18.7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" stroked="f">
                <v:textbox>
                  <w:txbxContent>
                    <w:p w:rsidR="00270D03" w:rsidRPr="00D0207E" w:rsidRDefault="00270D03" w:rsidP="00D0207E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</w:t>
                      </w:r>
                      <w:r w:rsidRPr="005E5F0F">
                        <w:rPr>
                          <w:rFonts w:ascii="微軟正黑體" w:eastAsia="微軟正黑體" w:hAnsi="微軟正黑體" w:cs="華康仿宋體 Std W6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E5F0F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0"/>
                          <w:szCs w:val="20"/>
                        </w:rPr>
                        <w:t>駢句</w:t>
                      </w: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176350</wp:posOffset>
                </wp:positionV>
                <wp:extent cx="100940" cy="344384"/>
                <wp:effectExtent l="0" t="0" r="33020" b="17780"/>
                <wp:wrapNone/>
                <wp:docPr id="17" name="右大括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344384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49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7" o:spid="_x0000_s1026" type="#_x0000_t88" style="position:absolute;margin-left:338.6pt;margin-top:13.9pt;width:7.95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" adj="528" strokecolor="black [3213]" strokeweight="1.5pt">
                <v:stroke joinstyle="miter"/>
              </v:shape>
            </w:pict>
          </mc:Fallback>
        </mc:AlternateConten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「日出而林霏開」──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</w:t>
      </w:r>
      <w:r w:rsidR="00054E42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朝景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。「雲歸而巖穴暝」──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054E42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暮景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E38A6" w:rsidRPr="00345322" w:rsidRDefault="00DB5567" w:rsidP="00345322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5310760</wp:posOffset>
                </wp:positionH>
                <wp:positionV relativeFrom="paragraph">
                  <wp:posOffset>5080</wp:posOffset>
                </wp:positionV>
                <wp:extent cx="1287780" cy="314325"/>
                <wp:effectExtent l="0" t="0" r="7620" b="952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D0207E" w:rsidRDefault="00270D03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0207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整齊中有變化</w:t>
                            </w: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8.15pt;margin-top:.4pt;width:101.4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" stroked="f">
                <v:textbox>
                  <w:txbxContent>
                    <w:p w:rsidR="00270D03" w:rsidRPr="00D0207E" w:rsidRDefault="00270D03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</w:t>
                      </w:r>
                      <w:r w:rsidRPr="00D0207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整齊中有變化</w:t>
                      </w: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0FF374" wp14:editId="0CFB8B87">
                <wp:simplePos x="0" y="0"/>
                <wp:positionH relativeFrom="page">
                  <wp:posOffset>4785360</wp:posOffset>
                </wp:positionH>
                <wp:positionV relativeFrom="paragraph">
                  <wp:posOffset>194945</wp:posOffset>
                </wp:positionV>
                <wp:extent cx="1319530" cy="319405"/>
                <wp:effectExtent l="0" t="0" r="0" b="4445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D0207E" w:rsidRDefault="00270D03" w:rsidP="00D0207E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</w:t>
                            </w:r>
                            <w:r w:rsidRPr="005E5F0F">
                              <w:rPr>
                                <w:rFonts w:ascii="微軟正黑體" w:eastAsia="微軟正黑體" w:hAnsi="微軟正黑體" w:cs="華康仿宋體 Std W6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5F0F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散句</w:t>
                            </w:r>
                            <w:r w:rsidRPr="005E5F0F">
                              <w:rPr>
                                <w:rFonts w:ascii="微軟正黑體" w:eastAsia="微軟正黑體" w:hAnsi="微軟正黑體" w:cs="華康仿宋體 Std W6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F374" id="_x0000_s1035" type="#_x0000_t202" style="position:absolute;left:0;text-align:left;margin-left:376.8pt;margin-top:15.35pt;width:103.9pt;height:25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" stroked="f">
                <v:textbox>
                  <w:txbxContent>
                    <w:p w:rsidR="00270D03" w:rsidRPr="00D0207E" w:rsidRDefault="00270D03" w:rsidP="00D0207E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</w:t>
                      </w:r>
                      <w:r w:rsidRPr="005E5F0F">
                        <w:rPr>
                          <w:rFonts w:ascii="微軟正黑體" w:eastAsia="微軟正黑體" w:hAnsi="微軟正黑體" w:cs="華康仿宋體 Std W6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E5F0F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0"/>
                          <w:szCs w:val="20"/>
                        </w:rPr>
                        <w:t>散句</w:t>
                      </w:r>
                      <w:r w:rsidRPr="005E5F0F">
                        <w:rPr>
                          <w:rFonts w:ascii="微軟正黑體" w:eastAsia="微軟正黑體" w:hAnsi="微軟正黑體" w:cs="華康仿宋體 Std W6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野芳發而幽香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831BF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春景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。「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佳木秀而繁陰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831BF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夏景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 xml:space="preserve">。  </w:t>
      </w:r>
    </w:p>
    <w:p w:rsidR="00054E42" w:rsidRPr="00345322" w:rsidRDefault="00D0207E" w:rsidP="00345322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F6EEF" wp14:editId="74BFBCFC">
                <wp:simplePos x="0" y="0"/>
                <wp:positionH relativeFrom="column">
                  <wp:posOffset>4312896</wp:posOffset>
                </wp:positionH>
                <wp:positionV relativeFrom="paragraph">
                  <wp:posOffset>8091</wp:posOffset>
                </wp:positionV>
                <wp:extent cx="77190" cy="172192"/>
                <wp:effectExtent l="0" t="0" r="37465" b="18415"/>
                <wp:wrapNone/>
                <wp:docPr id="19" name="右大括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172192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3D1D" id="右大括弧 19" o:spid="_x0000_s1026" type="#_x0000_t88" style="position:absolute;margin-left:339.6pt;margin-top:.65pt;width:6.1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" adj="807" strokecolor="black [3213]" strokeweight="1.5pt">
                <v:stroke joinstyle="miter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風霜高潔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831BF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秋景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。  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水落而石出者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1E38A6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4831BF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冬景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743221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  </w:t>
      </w:r>
    </w:p>
    <w:p w:rsidR="00530D01" w:rsidRPr="00345322" w:rsidRDefault="00530D01" w:rsidP="00345322">
      <w:pPr>
        <w:pStyle w:val="a3"/>
        <w:numPr>
          <w:ilvl w:val="0"/>
          <w:numId w:val="1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請從描寫四季之文句中，各選出一個字以代表此季節景物──</w:t>
      </w:r>
    </w:p>
    <w:p w:rsidR="00054E42" w:rsidRPr="00345322" w:rsidRDefault="00530D01" w:rsidP="00DB5567">
      <w:pPr>
        <w:pStyle w:val="a3"/>
        <w:ind w:leftChars="0" w:left="482"/>
        <w:rPr>
          <w:rFonts w:ascii="微軟正黑體" w:eastAsia="微軟正黑體" w:hAnsi="微軟正黑體" w:cs="華康仿宋體 Std W6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春：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芳</w:t>
      </w:r>
      <w:r w:rsidR="00C25F67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、夏：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C25F67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木</w:t>
      </w:r>
      <w:r w:rsidR="00C25F67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、秋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霜</w:t>
      </w:r>
      <w:r w:rsidR="00C25F67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、冬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水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</w:p>
    <w:p w:rsidR="00B604DA" w:rsidRPr="00471996" w:rsidRDefault="00B604DA" w:rsidP="00471996">
      <w:pPr>
        <w:pStyle w:val="a3"/>
        <w:numPr>
          <w:ilvl w:val="0"/>
          <w:numId w:val="22"/>
        </w:numPr>
        <w:spacing w:beforeLines="50" w:before="180"/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lastRenderedPageBreak/>
        <w:t>填入意義為「花」的字──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(1)知否？知否？應是綠肥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="001F555B" w:rsidRPr="005E5F0F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紅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瘦。（李清照如夢令）</w:t>
      </w: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；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(2)攀條折其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="00DC5490" w:rsidRPr="005E5F0F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榮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，將以遺所思。（古詩十九首庭中有奇樹）；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(3)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落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="00DC5490" w:rsidRPr="005E5F0F">
        <w:rPr>
          <w:rFonts w:ascii="微軟正黑體" w:eastAsia="微軟正黑體" w:hAnsi="微軟正黑體" w:cs="細圓+times" w:hint="eastAsia"/>
          <w:color w:val="FFFFFF" w:themeColor="background1"/>
          <w:sz w:val="20"/>
          <w:szCs w:val="20"/>
          <w:lang w:val="zh-TW"/>
        </w:rPr>
        <w:t>英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繽紛。（陶淵明桃花源記）</w:t>
      </w:r>
    </w:p>
    <w:p w:rsidR="00875758" w:rsidRPr="00345322" w:rsidRDefault="00B632EC" w:rsidP="00345322">
      <w:pPr>
        <w:pStyle w:val="a3"/>
        <w:numPr>
          <w:ilvl w:val="0"/>
          <w:numId w:val="17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「四時之景不同，而樂亦無窮也」──再度呼應文眼：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水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</w:p>
    <w:p w:rsidR="00875758" w:rsidRPr="00D678CB" w:rsidRDefault="00875758" w:rsidP="00471996">
      <w:pPr>
        <w:rPr>
          <w:rFonts w:ascii="標楷體" w:eastAsia="標楷體" w:hAnsi="標楷體"/>
          <w:szCs w:val="24"/>
        </w:rPr>
      </w:pPr>
    </w:p>
    <w:p w:rsidR="00B43E72" w:rsidRPr="008330CA" w:rsidRDefault="00B43E72" w:rsidP="00B43E7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B43E72" w:rsidRDefault="00B43E72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B43E72">
        <w:rPr>
          <w:rFonts w:ascii="標楷體" w:eastAsia="標楷體" w:hAnsi="標楷體" w:hint="eastAsia"/>
        </w:rPr>
        <w:t>至於</w:t>
      </w:r>
      <w:r w:rsidRPr="00BC5C72">
        <w:rPr>
          <w:rFonts w:ascii="標楷體" w:eastAsia="標楷體" w:hAnsi="標楷體" w:hint="eastAsia"/>
          <w:bdr w:val="single" w:sz="4" w:space="0" w:color="auto"/>
        </w:rPr>
        <w:t>負者</w:t>
      </w:r>
      <w:r w:rsidRPr="00B43E72">
        <w:rPr>
          <w:rFonts w:ascii="標楷體" w:eastAsia="標楷體" w:hAnsi="標楷體" w:hint="eastAsia"/>
        </w:rPr>
        <w:t>歌於</w:t>
      </w:r>
      <w:r w:rsidRPr="00BC5C72">
        <w:rPr>
          <w:rFonts w:ascii="標楷體" w:eastAsia="標楷體" w:hAnsi="標楷體" w:hint="eastAsia"/>
          <w:bdr w:val="single" w:sz="4" w:space="0" w:color="auto"/>
        </w:rPr>
        <w:t>塗</w:t>
      </w:r>
      <w:r w:rsidRPr="00B43E72">
        <w:rPr>
          <w:rFonts w:ascii="標楷體" w:eastAsia="標楷體" w:hAnsi="標楷體" w:hint="eastAsia"/>
        </w:rPr>
        <w:t>，行者休於樹，前者呼，後者應，</w:t>
      </w:r>
      <w:r w:rsidRPr="00BC5C72">
        <w:rPr>
          <w:rFonts w:ascii="標楷體" w:eastAsia="標楷體" w:hAnsi="標楷體" w:hint="eastAsia"/>
          <w:bdr w:val="single" w:sz="4" w:space="0" w:color="auto"/>
        </w:rPr>
        <w:t>傴僂</w:t>
      </w:r>
      <w:r w:rsidR="00BC5C72">
        <w:rPr>
          <w:rFonts w:ascii="標楷體" w:eastAsia="標楷體" w:hAnsi="標楷體" w:hint="eastAsia"/>
        </w:rPr>
        <w:t xml:space="preserve"> </w:t>
      </w:r>
      <w:r w:rsidRPr="00BC5C72">
        <w:rPr>
          <w:rFonts w:ascii="標楷體" w:eastAsia="標楷體" w:hAnsi="標楷體" w:hint="eastAsia"/>
          <w:bdr w:val="single" w:sz="4" w:space="0" w:color="auto"/>
        </w:rPr>
        <w:t>提攜</w:t>
      </w:r>
      <w:r w:rsidRPr="00B43E72">
        <w:rPr>
          <w:rFonts w:ascii="標楷體" w:eastAsia="標楷體" w:hAnsi="標楷體" w:hint="eastAsia"/>
        </w:rPr>
        <w:t>往來而不絕者，滁人遊也。臨谿而</w:t>
      </w:r>
      <w:r w:rsidRPr="00BC5C72">
        <w:rPr>
          <w:rFonts w:ascii="標楷體" w:eastAsia="標楷體" w:hAnsi="標楷體" w:hint="eastAsia"/>
          <w:bdr w:val="single" w:sz="4" w:space="0" w:color="auto"/>
        </w:rPr>
        <w:t>漁</w:t>
      </w:r>
      <w:r w:rsidRPr="00B43E72">
        <w:rPr>
          <w:rFonts w:ascii="標楷體" w:eastAsia="標楷體" w:hAnsi="標楷體" w:hint="eastAsia"/>
        </w:rPr>
        <w:t>，谿深而魚肥；釀泉為酒，泉香而酒</w:t>
      </w:r>
      <w:r w:rsidRPr="00BC5C72">
        <w:rPr>
          <w:rFonts w:ascii="標楷體" w:eastAsia="標楷體" w:hAnsi="標楷體" w:hint="eastAsia"/>
          <w:bdr w:val="single" w:sz="4" w:space="0" w:color="auto"/>
        </w:rPr>
        <w:t>洌</w:t>
      </w:r>
      <w:r w:rsidRPr="00B43E72">
        <w:rPr>
          <w:rFonts w:ascii="標楷體" w:eastAsia="標楷體" w:hAnsi="標楷體" w:hint="eastAsia"/>
        </w:rPr>
        <w:t>。</w:t>
      </w:r>
      <w:r w:rsidRPr="00BC5C72">
        <w:rPr>
          <w:rFonts w:ascii="標楷體" w:eastAsia="標楷體" w:hAnsi="標楷體" w:hint="eastAsia"/>
          <w:bdr w:val="single" w:sz="4" w:space="0" w:color="auto"/>
        </w:rPr>
        <w:t>山肴野蔌</w:t>
      </w:r>
      <w:r w:rsidRPr="00B43E72">
        <w:rPr>
          <w:rFonts w:ascii="標楷體" w:eastAsia="標楷體" w:hAnsi="標楷體" w:hint="eastAsia"/>
        </w:rPr>
        <w:t>，</w:t>
      </w:r>
      <w:r w:rsidRPr="00BC5C72">
        <w:rPr>
          <w:rFonts w:ascii="標楷體" w:eastAsia="標楷體" w:hAnsi="標楷體" w:hint="eastAsia"/>
          <w:u w:val="double"/>
        </w:rPr>
        <w:t>雜然</w:t>
      </w:r>
      <w:r w:rsidRPr="00B43E72">
        <w:rPr>
          <w:rFonts w:ascii="標楷體" w:eastAsia="標楷體" w:hAnsi="標楷體" w:hint="eastAsia"/>
        </w:rPr>
        <w:t>而前</w:t>
      </w:r>
      <w:r w:rsidRPr="00BC5C72">
        <w:rPr>
          <w:rFonts w:ascii="標楷體" w:eastAsia="標楷體" w:hAnsi="標楷體" w:hint="eastAsia"/>
          <w:bdr w:val="single" w:sz="4" w:space="0" w:color="auto"/>
        </w:rPr>
        <w:t>陳</w:t>
      </w:r>
      <w:r w:rsidRPr="00B43E72">
        <w:rPr>
          <w:rFonts w:ascii="標楷體" w:eastAsia="標楷體" w:hAnsi="標楷體" w:hint="eastAsia"/>
        </w:rPr>
        <w:t>者，太守宴也。宴酣之樂，非</w:t>
      </w:r>
      <w:r w:rsidRPr="000E61C3">
        <w:rPr>
          <w:rFonts w:ascii="標楷體" w:eastAsia="標楷體" w:hAnsi="標楷體" w:hint="eastAsia"/>
          <w:bdr w:val="single" w:sz="4" w:space="0" w:color="auto"/>
        </w:rPr>
        <w:t>絲</w:t>
      </w:r>
      <w:r w:rsidRPr="00B43E72">
        <w:rPr>
          <w:rFonts w:ascii="標楷體" w:eastAsia="標楷體" w:hAnsi="標楷體" w:hint="eastAsia"/>
        </w:rPr>
        <w:t>非</w:t>
      </w:r>
      <w:r w:rsidRPr="000E61C3">
        <w:rPr>
          <w:rFonts w:ascii="標楷體" w:eastAsia="標楷體" w:hAnsi="標楷體" w:hint="eastAsia"/>
          <w:bdr w:val="single" w:sz="4" w:space="0" w:color="auto"/>
        </w:rPr>
        <w:t>竹</w:t>
      </w:r>
      <w:r w:rsidRPr="00B43E72">
        <w:rPr>
          <w:rFonts w:ascii="標楷體" w:eastAsia="標楷體" w:hAnsi="標楷體" w:hint="eastAsia"/>
        </w:rPr>
        <w:t>。</w:t>
      </w:r>
      <w:r w:rsidRPr="000E61C3">
        <w:rPr>
          <w:rFonts w:ascii="標楷體" w:eastAsia="標楷體" w:hAnsi="標楷體" w:hint="eastAsia"/>
          <w:bdr w:val="single" w:sz="4" w:space="0" w:color="auto"/>
        </w:rPr>
        <w:t>射</w:t>
      </w:r>
      <w:r w:rsidRPr="00B43E72">
        <w:rPr>
          <w:rFonts w:ascii="標楷體" w:eastAsia="標楷體" w:hAnsi="標楷體" w:hint="eastAsia"/>
        </w:rPr>
        <w:t>者中，</w:t>
      </w:r>
      <w:r w:rsidRPr="000E61C3">
        <w:rPr>
          <w:rFonts w:ascii="標楷體" w:eastAsia="標楷體" w:hAnsi="標楷體" w:hint="eastAsia"/>
          <w:bdr w:val="single" w:sz="4" w:space="0" w:color="auto"/>
        </w:rPr>
        <w:t>弈</w:t>
      </w:r>
      <w:r w:rsidRPr="00B43E72">
        <w:rPr>
          <w:rFonts w:ascii="標楷體" w:eastAsia="標楷體" w:hAnsi="標楷體" w:hint="eastAsia"/>
        </w:rPr>
        <w:t>者勝，</w:t>
      </w:r>
      <w:r w:rsidRPr="000E61C3">
        <w:rPr>
          <w:rFonts w:ascii="標楷體" w:eastAsia="標楷體" w:hAnsi="標楷體" w:hint="eastAsia"/>
          <w:bdr w:val="single" w:sz="4" w:space="0" w:color="auto"/>
        </w:rPr>
        <w:t>觥籌交錯</w:t>
      </w:r>
      <w:r w:rsidRPr="00B43E72">
        <w:rPr>
          <w:rFonts w:ascii="標楷體" w:eastAsia="標楷體" w:hAnsi="標楷體" w:hint="eastAsia"/>
        </w:rPr>
        <w:t>，起坐而</w:t>
      </w:r>
      <w:r w:rsidRPr="000E61C3">
        <w:rPr>
          <w:rFonts w:ascii="標楷體" w:eastAsia="標楷體" w:hAnsi="標楷體" w:hint="eastAsia"/>
          <w:u w:val="double"/>
        </w:rPr>
        <w:t>諠譁</w:t>
      </w:r>
      <w:r w:rsidRPr="00B43E72">
        <w:rPr>
          <w:rFonts w:ascii="標楷體" w:eastAsia="標楷體" w:hAnsi="標楷體" w:hint="eastAsia"/>
        </w:rPr>
        <w:t>者，眾賓</w:t>
      </w:r>
      <w:r w:rsidRPr="000E61C3">
        <w:rPr>
          <w:rFonts w:ascii="標楷體" w:eastAsia="標楷體" w:hAnsi="標楷體" w:hint="eastAsia"/>
          <w:bdr w:val="single" w:sz="4" w:space="0" w:color="auto"/>
        </w:rPr>
        <w:t>懽</w:t>
      </w:r>
      <w:r w:rsidRPr="00B43E72">
        <w:rPr>
          <w:rFonts w:ascii="標楷體" w:eastAsia="標楷體" w:hAnsi="標楷體" w:hint="eastAsia"/>
        </w:rPr>
        <w:t>也。</w:t>
      </w:r>
      <w:r w:rsidRPr="000E61C3">
        <w:rPr>
          <w:rFonts w:ascii="標楷體" w:eastAsia="標楷體" w:hAnsi="標楷體" w:hint="eastAsia"/>
          <w:bdr w:val="single" w:sz="4" w:space="0" w:color="auto"/>
        </w:rPr>
        <w:t>蒼顏</w:t>
      </w:r>
      <w:r w:rsidRPr="00B43E72">
        <w:rPr>
          <w:rFonts w:ascii="標楷體" w:eastAsia="標楷體" w:hAnsi="標楷體" w:hint="eastAsia"/>
        </w:rPr>
        <w:t>白髮，</w:t>
      </w:r>
      <w:r w:rsidRPr="000E61C3">
        <w:rPr>
          <w:rFonts w:ascii="標楷體" w:eastAsia="標楷體" w:hAnsi="標楷體" w:hint="eastAsia"/>
          <w:bdr w:val="single" w:sz="4" w:space="0" w:color="auto"/>
        </w:rPr>
        <w:t>頹然</w:t>
      </w:r>
      <w:r w:rsidRPr="00B43E72">
        <w:rPr>
          <w:rFonts w:ascii="標楷體" w:eastAsia="標楷體" w:hAnsi="標楷體" w:hint="eastAsia"/>
        </w:rPr>
        <w:t>乎其間者，太守醉也。</w:t>
      </w:r>
    </w:p>
    <w:p w:rsidR="0074122A" w:rsidRDefault="000E61C3" w:rsidP="0074122A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4122A">
        <w:rPr>
          <w:rFonts w:ascii="微軟正黑體" w:eastAsia="微軟正黑體" w:hAnsi="微軟正黑體" w:hint="eastAsia"/>
          <w:sz w:val="20"/>
          <w:szCs w:val="20"/>
        </w:rPr>
        <w:t>注音──1.傴僂：____</w:t>
      </w:r>
      <w:r w:rsidRPr="0074122A">
        <w:rPr>
          <w:rFonts w:ascii="微軟正黑體" w:eastAsia="微軟正黑體" w:hAnsi="微軟正黑體"/>
          <w:sz w:val="20"/>
          <w:szCs w:val="20"/>
        </w:rPr>
        <w:t>_______</w:t>
      </w:r>
      <w:r w:rsidRPr="0074122A">
        <w:rPr>
          <w:rFonts w:ascii="微軟正黑體" w:eastAsia="微軟正黑體" w:hAnsi="微軟正黑體" w:hint="eastAsia"/>
          <w:sz w:val="20"/>
          <w:szCs w:val="20"/>
        </w:rPr>
        <w:t>___  2.洌：_______  3.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>肴</w:t>
      </w:r>
      <w:r w:rsidRPr="0074122A">
        <w:rPr>
          <w:rFonts w:ascii="微軟正黑體" w:eastAsia="微軟正黑體" w:hAnsi="微軟正黑體" w:hint="eastAsia"/>
          <w:sz w:val="20"/>
          <w:szCs w:val="20"/>
        </w:rPr>
        <w:t>：_______  4.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>蔌</w:t>
      </w:r>
      <w:r w:rsidRPr="0074122A">
        <w:rPr>
          <w:rFonts w:ascii="微軟正黑體" w:eastAsia="微軟正黑體" w:hAnsi="微軟正黑體" w:hint="eastAsia"/>
          <w:sz w:val="20"/>
          <w:szCs w:val="20"/>
        </w:rPr>
        <w:t>：_______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 xml:space="preserve">  5.弈：_______  6.觥籌：_____</w:t>
      </w:r>
      <w:r w:rsidR="00BC2073" w:rsidRPr="0074122A">
        <w:rPr>
          <w:rFonts w:ascii="微軟正黑體" w:eastAsia="微軟正黑體" w:hAnsi="微軟正黑體"/>
          <w:sz w:val="20"/>
          <w:szCs w:val="20"/>
        </w:rPr>
        <w:t>______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>__</w:t>
      </w:r>
    </w:p>
    <w:p w:rsidR="00BC2073" w:rsidRDefault="0074122A" w:rsidP="0074122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</w:t>
      </w:r>
      <w:r w:rsidR="00BC2073" w:rsidRPr="0074122A">
        <w:rPr>
          <w:rFonts w:ascii="微軟正黑體" w:eastAsia="微軟正黑體" w:hAnsi="微軟正黑體"/>
          <w:sz w:val="20"/>
          <w:szCs w:val="20"/>
        </w:rPr>
        <w:t>7</w:t>
      </w:r>
      <w:r w:rsidR="004E57BA" w:rsidRPr="0074122A">
        <w:rPr>
          <w:rFonts w:ascii="微軟正黑體" w:eastAsia="微軟正黑體" w:hAnsi="微軟正黑體"/>
          <w:sz w:val="20"/>
          <w:szCs w:val="20"/>
        </w:rPr>
        <w:t>.</w:t>
      </w:r>
      <w:r w:rsidR="004E57BA" w:rsidRPr="0074122A">
        <w:rPr>
          <w:rFonts w:ascii="微軟正黑體" w:eastAsia="微軟正黑體" w:hAnsi="微軟正黑體" w:hint="eastAsia"/>
          <w:sz w:val="20"/>
          <w:szCs w:val="20"/>
        </w:rPr>
        <w:t>諠譁：____</w:t>
      </w:r>
      <w:r w:rsidR="004E57BA" w:rsidRPr="0074122A">
        <w:rPr>
          <w:rFonts w:ascii="微軟正黑體" w:eastAsia="微軟正黑體" w:hAnsi="微軟正黑體"/>
          <w:sz w:val="20"/>
          <w:szCs w:val="20"/>
        </w:rPr>
        <w:t>_______</w:t>
      </w:r>
      <w:r w:rsidR="00577971" w:rsidRPr="0074122A">
        <w:rPr>
          <w:rFonts w:ascii="微軟正黑體" w:eastAsia="微軟正黑體" w:hAnsi="微軟正黑體" w:hint="eastAsia"/>
          <w:sz w:val="20"/>
          <w:szCs w:val="20"/>
        </w:rPr>
        <w:t xml:space="preserve">___ </w:t>
      </w:r>
      <w:r w:rsidR="00577971" w:rsidRPr="0074122A">
        <w:rPr>
          <w:rFonts w:ascii="微軟正黑體" w:eastAsia="微軟正黑體" w:hAnsi="微軟正黑體"/>
          <w:sz w:val="20"/>
          <w:szCs w:val="20"/>
        </w:rPr>
        <w:t xml:space="preserve"> 8</w:t>
      </w:r>
      <w:r w:rsidR="004E57BA" w:rsidRPr="0074122A">
        <w:rPr>
          <w:rFonts w:ascii="微軟正黑體" w:eastAsia="微軟正黑體" w:hAnsi="微軟正黑體"/>
          <w:sz w:val="20"/>
          <w:szCs w:val="20"/>
        </w:rPr>
        <w:t>.</w:t>
      </w:r>
      <w:r w:rsidR="004E57BA" w:rsidRPr="0074122A">
        <w:rPr>
          <w:rFonts w:ascii="微軟正黑體" w:eastAsia="微軟正黑體" w:hAnsi="微軟正黑體" w:hint="eastAsia"/>
          <w:sz w:val="20"/>
          <w:szCs w:val="20"/>
        </w:rPr>
        <w:t>懽：_______</w:t>
      </w:r>
    </w:p>
    <w:p w:rsidR="00066436" w:rsidRPr="003C4135" w:rsidRDefault="00F943C6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段旨：描寫滁人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出遊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，及作者與賓客在醉翁亭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飲宴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的樂趣。</w:t>
      </w:r>
    </w:p>
    <w:p w:rsidR="00F943C6" w:rsidRPr="003C4135" w:rsidRDefault="00F943C6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寫法：</w:t>
      </w:r>
      <w:r w:rsidR="00E2366D" w:rsidRPr="003C4135">
        <w:rPr>
          <w:rFonts w:ascii="微軟正黑體" w:eastAsia="微軟正黑體" w:hAnsi="微軟正黑體" w:hint="eastAsia"/>
          <w:sz w:val="20"/>
          <w:szCs w:val="20"/>
        </w:rPr>
        <w:t>接續前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段的山水美景，進而描述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人情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之樂，徜徉於勝景中，賓主盡歡，太守亦樂。層次井然，從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滁人遊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→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太守宴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→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眾賓懽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→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太守醉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 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，以具體動態的活動，呈現快樂的場面，也暗示太守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政績</w:t>
      </w:r>
      <w:r w:rsidR="008A361C"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好，並能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與民同樂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C47F0" w:rsidRPr="003C4135" w:rsidRDefault="00D8278D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「負者歌於塗，行者休於樹，前者呼，後者應，傴僂提攜往來而不絕者，滁人遊也。」──呈現滁人生活之閒適自在、無憂無慮，暗示太守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的治理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下</w:t>
      </w:r>
      <w:r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C35FF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人民安樂</w:t>
      </w:r>
      <w:r w:rsidRPr="005E5F0F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的景象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10BA" w:rsidRPr="00270D03" w:rsidRDefault="00070671" w:rsidP="00271ABC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意指「老人」的字詞──</w:t>
      </w:r>
      <w:r w:rsidR="00270D03" w:rsidRPr="00840B26">
        <w:rPr>
          <w:rFonts w:ascii="微軟正黑體" w:eastAsia="微軟正黑體" w:hAnsi="微軟正黑體" w:hint="eastAsia"/>
          <w:sz w:val="20"/>
          <w:szCs w:val="20"/>
        </w:rPr>
        <w:t>傴僂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黃髮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270D03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皓首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270D03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斑白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耄耋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鮐背</w:t>
      </w:r>
      <w:r w:rsidR="00840B26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</w:p>
    <w:p w:rsidR="00070671" w:rsidRDefault="00270D03" w:rsidP="00271ABC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意指「小孩」的字詞──</w:t>
      </w:r>
      <w:r w:rsidR="00070671" w:rsidRPr="00840B26">
        <w:rPr>
          <w:rFonts w:ascii="微軟正黑體" w:eastAsia="微軟正黑體" w:hAnsi="微軟正黑體" w:hint="eastAsia"/>
          <w:sz w:val="20"/>
          <w:szCs w:val="20"/>
        </w:rPr>
        <w:t>提攜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070671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垂髫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70671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孺子</w:t>
      </w:r>
      <w:r w:rsidR="00840B26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070671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童稚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840B2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70671" w:rsidRPr="005E5F0F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孩提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931830" w:rsidRDefault="00666720" w:rsidP="00931830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74122A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74122A">
        <w:rPr>
          <w:rFonts w:ascii="微軟正黑體" w:eastAsia="微軟正黑體" w:hAnsi="微軟正黑體" w:hint="eastAsia"/>
          <w:sz w:val="20"/>
          <w:szCs w:val="20"/>
        </w:rPr>
        <w:t>1.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傴，音</w:t>
      </w:r>
      <w:r w:rsidR="00153281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ㄩˇ</w:t>
      </w:r>
      <w:r w:rsidR="00153281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153281" w:rsidRPr="00840B26">
        <w:rPr>
          <w:rFonts w:ascii="微軟正黑體" w:eastAsia="微軟正黑體" w:hAnsi="微軟正黑體" w:hint="eastAsia"/>
          <w:sz w:val="20"/>
          <w:szCs w:val="20"/>
        </w:rPr>
        <w:t>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。例：傴僂。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嫗，音</w:t>
      </w:r>
      <w:r w:rsidR="00153281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ㄩˋ</w:t>
      </w:r>
      <w:r w:rsidR="00153281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。例：老嫗。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3.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謳，音</w:t>
      </w:r>
      <w:r w:rsidR="00153281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ㄡ</w:t>
      </w:r>
      <w:r w:rsidR="00153281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。例：謳歌。</w:t>
      </w:r>
    </w:p>
    <w:p w:rsidR="00666720" w:rsidRPr="00931830" w:rsidRDefault="00931830" w:rsidP="00931830">
      <w:pPr>
        <w:pStyle w:val="a3"/>
        <w:ind w:leftChars="0" w:left="709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</w:t>
      </w:r>
      <w:r w:rsidRPr="00931830">
        <w:rPr>
          <w:rFonts w:ascii="微軟正黑體" w:eastAsia="微軟正黑體" w:hAnsi="微軟正黑體" w:hint="eastAsia"/>
          <w:sz w:val="20"/>
          <w:szCs w:val="20"/>
        </w:rPr>
        <w:t>4.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嘔：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66720"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ㄡˇ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。例：嘔吐。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(2)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66720"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ㄡˋ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。例：嘔氣。</w:t>
      </w:r>
    </w:p>
    <w:p w:rsidR="004010BA" w:rsidRPr="003C4135" w:rsidRDefault="00666720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「臨谿而漁，谿深而魚肥；釀泉為酒，泉香而酒洌。山肴野蔌，</w:t>
      </w:r>
      <w:r w:rsidRPr="00271ABC">
        <w:rPr>
          <w:rFonts w:ascii="微軟正黑體" w:eastAsia="微軟正黑體" w:hAnsi="微軟正黑體" w:hint="eastAsia"/>
          <w:sz w:val="20"/>
          <w:szCs w:val="20"/>
        </w:rPr>
        <w:t>雜然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而前陳者，太守宴也」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──滁州物產豐饒，且頗具特色，</w:t>
      </w:r>
      <w:r w:rsidR="00244CB2" w:rsidRPr="003C4135">
        <w:rPr>
          <w:rFonts w:ascii="微軟正黑體" w:eastAsia="微軟正黑體" w:hAnsi="微軟正黑體" w:hint="eastAsia"/>
          <w:sz w:val="20"/>
          <w:szCs w:val="20"/>
        </w:rPr>
        <w:t>暗示太守的治理下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244CB2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物阜民豐</w:t>
      </w:r>
      <w:r w:rsidR="00244CB2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】的景象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26606" w:rsidRPr="00F34C63" w:rsidRDefault="00F34C63" w:rsidP="00931830">
      <w:pPr>
        <w:pStyle w:val="a3"/>
        <w:numPr>
          <w:ilvl w:val="0"/>
          <w:numId w:val="19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931830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931830">
        <w:rPr>
          <w:rFonts w:ascii="微軟正黑體" w:eastAsia="微軟正黑體" w:hAnsi="微軟正黑體" w:hint="eastAsia"/>
          <w:sz w:val="20"/>
          <w:szCs w:val="20"/>
        </w:rPr>
        <w:t>1.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1A33B5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冽</w:t>
      </w:r>
      <w:r w:rsidR="001A33B5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1A33B5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ㄌㄧㄝˋ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。例：寒風凜冽。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1A33B5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洌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1A33B5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標楷體" w:eastAsia="標楷體" w:hAnsi="標楷體" w:hint="eastAsia"/>
          <w:color w:val="FFFFFF" w:themeColor="background1"/>
          <w:sz w:val="20"/>
          <w:szCs w:val="20"/>
        </w:rPr>
        <w:t>ㄌㄧㄝˋ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。例：泉香酒洌。</w:t>
      </w:r>
    </w:p>
    <w:p w:rsidR="00726606" w:rsidRPr="000E3A02" w:rsidRDefault="00B33951" w:rsidP="000E3A02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「宴酣之樂，非絲非竹。射者中，弈者勝，觥籌交錯，起坐而諠譁者，眾賓懽也」──太守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宴酣之樂，其所樂之事有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631529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631529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投壺</w:t>
      </w:r>
      <w:r w:rsidR="00631529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31529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下棋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631529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631529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飲酒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631529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631529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諠譁</w:t>
      </w:r>
      <w:r w:rsidR="00631529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C06BD5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>。</w:t>
      </w:r>
    </w:p>
    <w:p w:rsidR="00D22F70" w:rsidRPr="000E3A02" w:rsidRDefault="00427230" w:rsidP="000E3A02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「蒼顏白髮，頹然乎其間者，太守醉也」──呼應首段「太守與客來飲於此，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B05B2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飲少輒醉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，而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B05B2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年又最高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，故自號曰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B05B2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醉翁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也」</w:t>
      </w:r>
    </w:p>
    <w:p w:rsidR="000E3A02" w:rsidRDefault="000E3A02" w:rsidP="008B28CD">
      <w:pPr>
        <w:rPr>
          <w:rFonts w:ascii="標楷體" w:eastAsia="標楷體" w:hAnsi="標楷體"/>
          <w:szCs w:val="24"/>
        </w:rPr>
      </w:pPr>
    </w:p>
    <w:p w:rsidR="00260436" w:rsidRPr="008330CA" w:rsidRDefault="00260436" w:rsidP="00260436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43E72" w:rsidRPr="00260436" w:rsidRDefault="00260436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2C6AC0">
        <w:rPr>
          <w:rFonts w:ascii="標楷體" w:eastAsia="標楷體" w:hAnsi="標楷體" w:hint="eastAsia"/>
          <w:bdr w:val="single" w:sz="4" w:space="0" w:color="auto"/>
        </w:rPr>
        <w:t>已而</w:t>
      </w:r>
      <w:r w:rsidRPr="00260436">
        <w:rPr>
          <w:rFonts w:ascii="標楷體" w:eastAsia="標楷體" w:hAnsi="標楷體" w:hint="eastAsia"/>
        </w:rPr>
        <w:t>，夕陽在山，人影散亂，太守歸而賓客從也。樹林</w:t>
      </w:r>
      <w:r w:rsidRPr="00A7068B">
        <w:rPr>
          <w:rFonts w:ascii="標楷體" w:eastAsia="標楷體" w:hAnsi="標楷體" w:hint="eastAsia"/>
          <w:bdr w:val="single" w:sz="4" w:space="0" w:color="auto"/>
        </w:rPr>
        <w:t>陰翳</w:t>
      </w:r>
      <w:r w:rsidRPr="00260436">
        <w:rPr>
          <w:rFonts w:ascii="標楷體" w:eastAsia="標楷體" w:hAnsi="標楷體" w:hint="eastAsia"/>
        </w:rPr>
        <w:t>，鳴聲上下，遊人去而禽鳥樂也。然而禽鳥知山林之樂，而不知人之樂；人知從太守遊而樂，而不知太守之</w:t>
      </w:r>
      <w:r w:rsidRPr="00A7068B">
        <w:rPr>
          <w:rFonts w:ascii="標楷體" w:eastAsia="標楷體" w:hAnsi="標楷體" w:hint="eastAsia"/>
          <w:bdr w:val="single" w:sz="4" w:space="0" w:color="auto"/>
        </w:rPr>
        <w:t>樂其樂</w:t>
      </w:r>
      <w:r w:rsidRPr="00260436">
        <w:rPr>
          <w:rFonts w:ascii="標楷體" w:eastAsia="標楷體" w:hAnsi="標楷體" w:hint="eastAsia"/>
        </w:rPr>
        <w:t>也。醉能同其樂，醒能述以文者，太守也。太守</w:t>
      </w:r>
      <w:r w:rsidRPr="00A7068B">
        <w:rPr>
          <w:rFonts w:ascii="標楷體" w:eastAsia="標楷體" w:hAnsi="標楷體" w:hint="eastAsia"/>
          <w:bdr w:val="single" w:sz="4" w:space="0" w:color="auto"/>
        </w:rPr>
        <w:t>謂誰</w:t>
      </w:r>
      <w:r w:rsidRPr="00260436">
        <w:rPr>
          <w:rFonts w:ascii="標楷體" w:eastAsia="標楷體" w:hAnsi="標楷體" w:hint="eastAsia"/>
        </w:rPr>
        <w:t>？廬陵歐陽脩也。</w:t>
      </w:r>
    </w:p>
    <w:p w:rsidR="00FC47F0" w:rsidRDefault="00FC47F0" w:rsidP="000E3A02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段旨：描寫</w:t>
      </w:r>
      <w:r w:rsidR="00A6273B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宴遊後</w:t>
      </w:r>
      <w:r w:rsidR="00ED249C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之情景，點出</w:t>
      </w:r>
      <w:r w:rsidR="00A6273B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A6273B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與民同樂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ED249C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的主題。</w:t>
      </w:r>
    </w:p>
    <w:p w:rsidR="008B28CD" w:rsidRDefault="00A6273B" w:rsidP="00372CF8">
      <w:pPr>
        <w:pStyle w:val="a3"/>
        <w:numPr>
          <w:ilvl w:val="0"/>
          <w:numId w:val="14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DD4AA5">
        <w:rPr>
          <w:rFonts w:ascii="微軟正黑體" w:eastAsia="微軟正黑體" w:hAnsi="微軟正黑體" w:hint="eastAsia"/>
          <w:sz w:val="20"/>
          <w:szCs w:val="20"/>
        </w:rPr>
        <w:t>運用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烘托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D4AA5">
        <w:rPr>
          <w:rFonts w:ascii="微軟正黑體" w:eastAsia="微軟正黑體" w:hAnsi="微軟正黑體" w:hint="eastAsia"/>
          <w:sz w:val="20"/>
          <w:szCs w:val="20"/>
        </w:rPr>
        <w:t>與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呼應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】的方法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太守之樂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在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禽鳥之樂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、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眾人之樂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層層烘托中推顯而出，同時也呼應了首段的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山水之樂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；而末句更與前文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 </w:t>
      </w:r>
      <w:r w:rsidR="00ED249C" w:rsidRPr="00D7144E">
        <w:rPr>
          <w:rFonts w:ascii="微軟正黑體" w:eastAsia="微軟正黑體" w:hAnsi="微軟正黑體" w:cs="華康仿宋體 Std W6" w:hint="eastAsia"/>
          <w:color w:val="FFFFFF" w:themeColor="background1"/>
          <w:sz w:val="20"/>
          <w:szCs w:val="20"/>
        </w:rPr>
        <w:t xml:space="preserve"> </w:t>
      </w:r>
      <w:r w:rsidR="00FC47F0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名之者誰？太守自謂也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首尾相照。</w:t>
      </w:r>
    </w:p>
    <w:p w:rsidR="00DD4AA5" w:rsidRPr="00F34C63" w:rsidRDefault="00DD4AA5" w:rsidP="00DD4AA5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7E6528D" wp14:editId="79F9A79D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A5" w:rsidRPr="00F63647" w:rsidRDefault="00DD4AA5" w:rsidP="00DD4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528D" id="_x0000_s1036" type="#_x0000_t202" style="position:absolute;margin-left:500.7pt;margin-top:.45pt;width:35.6pt;height:42.5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">
                <v:textbox>
                  <w:txbxContent>
                    <w:p w:rsidR="00DD4AA5" w:rsidRPr="00F63647" w:rsidRDefault="00DD4AA5" w:rsidP="00DD4AA5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C63">
        <w:rPr>
          <w:rFonts w:ascii="標楷體" w:eastAsia="標楷體" w:hAnsi="標楷體" w:hint="eastAsia"/>
          <w:b/>
          <w:sz w:val="28"/>
          <w:szCs w:val="28"/>
        </w:rPr>
        <w:t>第01課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34C63">
        <w:rPr>
          <w:rFonts w:ascii="標楷體" w:eastAsia="標楷體" w:hAnsi="標楷體" w:hint="eastAsia"/>
          <w:b/>
          <w:sz w:val="28"/>
          <w:szCs w:val="28"/>
        </w:rPr>
        <w:t>醉翁亭記</w:t>
      </w:r>
      <w:r>
        <w:rPr>
          <w:rFonts w:ascii="標楷體" w:eastAsia="標楷體" w:hAnsi="標楷體" w:hint="eastAsia"/>
          <w:b/>
          <w:sz w:val="28"/>
          <w:szCs w:val="28"/>
        </w:rPr>
        <w:t>〉</w:t>
      </w:r>
      <w:r w:rsidRPr="00F34C63">
        <w:rPr>
          <w:rFonts w:ascii="標楷體" w:eastAsia="標楷體" w:hAnsi="標楷體" w:hint="eastAsia"/>
          <w:b/>
          <w:sz w:val="28"/>
          <w:szCs w:val="28"/>
        </w:rPr>
        <w:t>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DD4AA5" w:rsidRDefault="00DD4AA5" w:rsidP="00DD4AA5">
      <w:r w:rsidRPr="00F34C63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F34C63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3B5A06" w:rsidRPr="000E3A02" w:rsidRDefault="008F1C50" w:rsidP="000E3A02">
      <w:pPr>
        <w:pStyle w:val="a3"/>
        <w:numPr>
          <w:ilvl w:val="0"/>
          <w:numId w:val="14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根據本段內容，</w:t>
      </w:r>
      <w:r w:rsidR="00356AD6" w:rsidRPr="000E3A02">
        <w:rPr>
          <w:rFonts w:ascii="微軟正黑體" w:eastAsia="微軟正黑體" w:hAnsi="微軟正黑體" w:hint="eastAsia"/>
          <w:sz w:val="20"/>
          <w:szCs w:val="20"/>
        </w:rPr>
        <w:t>(一)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依序寫出「禽鳥之樂」、「滁人之樂」及「太守之樂」分別為何？</w:t>
      </w:r>
      <w:r w:rsidR="00356AD6" w:rsidRPr="000E3A02">
        <w:rPr>
          <w:rFonts w:ascii="微軟正黑體" w:eastAsia="微軟正黑體" w:hAnsi="微軟正黑體"/>
          <w:sz w:val="20"/>
          <w:szCs w:val="20"/>
        </w:rPr>
        <w:t xml:space="preserve"> </w:t>
      </w:r>
    </w:p>
    <w:tbl>
      <w:tblPr>
        <w:tblW w:w="10333" w:type="dxa"/>
        <w:tblInd w:w="4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46"/>
        <w:gridCol w:w="270"/>
        <w:gridCol w:w="3274"/>
        <w:gridCol w:w="242"/>
        <w:gridCol w:w="3301"/>
      </w:tblGrid>
      <w:tr w:rsidR="008F1C50" w:rsidRPr="00736165" w:rsidTr="00346802">
        <w:trPr>
          <w:trHeight w:val="12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92075</wp:posOffset>
                      </wp:positionV>
                      <wp:extent cx="1214120" cy="985520"/>
                      <wp:effectExtent l="0" t="38100" r="62230" b="24130"/>
                      <wp:wrapNone/>
                      <wp:docPr id="24" name="直線單箭頭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4656" cy="985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EE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132.75pt;margin-top:7.25pt;width:95.6pt;height:77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禽鳥之樂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121285</wp:posOffset>
                      </wp:positionV>
                      <wp:extent cx="1116330" cy="949960"/>
                      <wp:effectExtent l="0" t="38100" r="64770" b="21590"/>
                      <wp:wrapNone/>
                      <wp:docPr id="23" name="直線單箭頭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6437" cy="9500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88E4A" id="直線單箭頭接點 23" o:spid="_x0000_s1026" type="#_x0000_t32" style="position:absolute;margin-left:142.1pt;margin-top:9.55pt;width:87.9pt;height:74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滁人之樂</w:t>
            </w:r>
          </w:p>
        </w:tc>
        <w:tc>
          <w:tcPr>
            <w:tcW w:w="2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</w:t>
            </w:r>
          </w:p>
        </w:tc>
      </w:tr>
      <w:tr w:rsidR="008F1C50" w:rsidRPr="00736165" w:rsidTr="00346802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802" w:rsidRPr="00736165" w:rsidRDefault="008F1C50" w:rsidP="0060003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樹林陰翳，鳴聲上下，</w:t>
            </w:r>
            <w:r w:rsidRPr="00736165">
              <w:rPr>
                <w:rStyle w:val="1-0"/>
                <w:rFonts w:ascii="微軟正黑體" w:eastAsia="微軟正黑體" w:hAnsi="微軟正黑體"/>
                <w:color w:val="auto"/>
                <w:sz w:val="20"/>
                <w:szCs w:val="20"/>
              </w:rPr>
              <w:t>遊人去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而禽鳥樂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346802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然而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禽鳥知</w:t>
            </w:r>
          </w:p>
          <w:p w:rsidR="008F1C50" w:rsidRPr="00736165" w:rsidRDefault="008F1C50" w:rsidP="0060003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【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00031" w:rsidRPr="00D7144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D7144E">
              <w:rPr>
                <w:rStyle w:val="1-0"/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山林之樂</w:t>
            </w:r>
            <w:r w:rsidR="00600031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人知【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00031" w:rsidRPr="00D7144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346802" w:rsidRPr="00D7144E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從</w:t>
            </w:r>
            <w:r w:rsidRPr="00D7144E">
              <w:rPr>
                <w:rStyle w:val="1-0"/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太守遊</w:t>
            </w:r>
            <w:r w:rsidR="00600031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】而樂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太守之樂其樂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──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指太守以</w:t>
            </w:r>
          </w:p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600031" w:rsidRPr="00D7144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D7144E">
              <w:rPr>
                <w:rStyle w:val="1-0"/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人民的快樂</w:t>
            </w:r>
            <w:r w:rsidR="00600031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】為樂</w:t>
            </w:r>
          </w:p>
        </w:tc>
      </w:tr>
      <w:tr w:rsidR="008F1C50" w:rsidRPr="00736165" w:rsidTr="00346802">
        <w:trPr>
          <w:trHeight w:val="17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而不知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【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Pr="00D7144E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人之樂</w:t>
            </w:r>
            <w:r w:rsidR="00C263C6" w:rsidRPr="00D7144E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 xml:space="preserve">　</w:t>
            </w:r>
            <w:r w:rsidR="00600031" w:rsidRPr="00D7144E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不知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【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Pr="00D7144E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>太守之樂其樂</w:t>
            </w:r>
            <w:r w:rsidR="00C263C6" w:rsidRPr="00D7144E"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  <w:t xml:space="preserve">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F1C50" w:rsidRPr="00600031" w:rsidRDefault="00356AD6" w:rsidP="008F1C50">
      <w:pPr>
        <w:pStyle w:val="a3"/>
        <w:spacing w:line="360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600031">
        <w:rPr>
          <w:rFonts w:ascii="微軟正黑體" w:eastAsia="微軟正黑體" w:hAnsi="微軟正黑體" w:hint="eastAsia"/>
          <w:sz w:val="20"/>
          <w:szCs w:val="20"/>
        </w:rPr>
        <w:t>(二)請依據三種「樂」的關係，選出正確的示意圖：</w:t>
      </w:r>
    </w:p>
    <w:tbl>
      <w:tblPr>
        <w:tblW w:w="1033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3119"/>
        <w:gridCol w:w="2882"/>
        <w:gridCol w:w="3071"/>
      </w:tblGrid>
      <w:tr w:rsidR="00CE4117" w:rsidTr="00A712DA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F9789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sz w:val="20"/>
                <w:szCs w:val="20"/>
              </w:rPr>
              <w:t>以上三種「樂」之彼此關係為何？</w:t>
            </w:r>
          </w:p>
        </w:tc>
        <w:tc>
          <w:tcPr>
            <w:tcW w:w="311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Pr="000D5280" w:rsidRDefault="00CE4117" w:rsidP="00F9789C">
            <w:r w:rsidRPr="00A933FC">
              <w:rPr>
                <w:rFonts w:hint="eastAsia"/>
              </w:rPr>
              <w:t>□</w:t>
            </w:r>
          </w:p>
        </w:tc>
        <w:tc>
          <w:tcPr>
            <w:tcW w:w="288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Default="00CE4117" w:rsidP="00F9789C">
            <w:r w:rsidRPr="00A933FC">
              <w:rPr>
                <w:rFonts w:hint="eastAsia"/>
              </w:rPr>
              <w:t>□</w:t>
            </w:r>
          </w:p>
        </w:tc>
        <w:tc>
          <w:tcPr>
            <w:tcW w:w="307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0D5280" w:rsidRDefault="00CE4117" w:rsidP="00F9789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44145" cy="144145"/>
                      <wp:effectExtent l="0" t="0" r="0" b="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117" w:rsidRPr="003503BF" w:rsidRDefault="00CE4117" w:rsidP="00CE4117">
                                  <w:pPr>
                                    <w:snapToGrid w:val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503BF">
                                    <w:rPr>
                                      <w:color w:val="FFFFFF" w:themeColor="background1"/>
                                    </w:rPr>
                                    <w:sym w:font="Wingdings" w:char="F0FC"/>
                                  </w:r>
                                </w:p>
                                <w:p w:rsidR="00CE4117" w:rsidRDefault="00CE4117" w:rsidP="00CE411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37" type="#_x0000_t202" style="position:absolute;margin-left:0;margin-top:3.9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" filled="f" stroked="f" strokeweight=".5pt">
                      <v:textbox inset="0,0,0,0">
                        <w:txbxContent>
                          <w:p w:rsidR="00CE4117" w:rsidRPr="003503BF" w:rsidRDefault="00CE4117" w:rsidP="00CE4117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503BF">
                              <w:rPr>
                                <w:color w:val="FFFFFF" w:themeColor="background1"/>
                              </w:rPr>
                              <w:sym w:font="Wingdings" w:char="F0FC"/>
                            </w:r>
                          </w:p>
                          <w:p w:rsidR="00CE4117" w:rsidRDefault="00CE4117" w:rsidP="00CE4117"/>
                        </w:txbxContent>
                      </v:textbox>
                    </v:shape>
                  </w:pict>
                </mc:Fallback>
              </mc:AlternateContent>
            </w:r>
            <w:r w:rsidRPr="00A933FC">
              <w:rPr>
                <w:rFonts w:hint="eastAsia"/>
              </w:rPr>
              <w:t>□</w:t>
            </w:r>
          </w:p>
        </w:tc>
      </w:tr>
      <w:tr w:rsidR="00CE4117" w:rsidTr="00A712DA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DB0CBE" w:rsidRDefault="00CE4117" w:rsidP="00F9789C"/>
        </w:tc>
        <w:bookmarkStart w:id="0" w:name="_MON_1519726185"/>
        <w:bookmarkStart w:id="1" w:name="_MON_1519726197"/>
        <w:bookmarkStart w:id="2" w:name="_MON_1519725798"/>
        <w:bookmarkEnd w:id="0"/>
        <w:bookmarkEnd w:id="1"/>
        <w:bookmarkEnd w:id="2"/>
        <w:bookmarkStart w:id="3" w:name="_MON_1519726141"/>
        <w:bookmarkEnd w:id="3"/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F9789C">
            <w:pPr>
              <w:jc w:val="center"/>
            </w:pPr>
            <w:r>
              <w:object w:dxaOrig="2324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pt;height:78pt" o:ole="">
                  <v:imagedata r:id="rId8" o:title=""/>
                </v:shape>
                <o:OLEObject Type="Embed" ProgID="Word.Picture.8" ShapeID="_x0000_i1025" DrawAspect="Content" ObjectID="_1628509355" r:id="rId9"/>
              </w:object>
            </w:r>
          </w:p>
        </w:tc>
        <w:bookmarkStart w:id="4" w:name="_MON_1519726258"/>
        <w:bookmarkEnd w:id="4"/>
        <w:bookmarkStart w:id="5" w:name="_MON_1519726402"/>
        <w:bookmarkEnd w:id="5"/>
        <w:tc>
          <w:tcPr>
            <w:tcW w:w="2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F9789C">
            <w:pPr>
              <w:jc w:val="center"/>
            </w:pPr>
            <w:r>
              <w:object w:dxaOrig="2429" w:dyaOrig="1395">
                <v:shape id="_x0000_i1026" type="#_x0000_t75" style="width:121.45pt;height:69.75pt" o:ole="">
                  <v:imagedata r:id="rId10" o:title=""/>
                </v:shape>
                <o:OLEObject Type="Embed" ProgID="Word.Picture.8" ShapeID="_x0000_i1026" DrawAspect="Content" ObjectID="_1628509356" r:id="rId11"/>
              </w:object>
            </w:r>
          </w:p>
        </w:tc>
        <w:bookmarkStart w:id="6" w:name="_MON_1519726596"/>
        <w:bookmarkStart w:id="7" w:name="_MON_1519726687"/>
        <w:bookmarkEnd w:id="6"/>
        <w:bookmarkEnd w:id="7"/>
        <w:bookmarkStart w:id="8" w:name="_MON_1519726474"/>
        <w:bookmarkEnd w:id="8"/>
        <w:tc>
          <w:tcPr>
            <w:tcW w:w="307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A933FC" w:rsidRDefault="00CE4117" w:rsidP="00F9789C">
            <w:pPr>
              <w:jc w:val="center"/>
            </w:pPr>
            <w:r>
              <w:object w:dxaOrig="2475" w:dyaOrig="1604">
                <v:shape id="_x0000_i1027" type="#_x0000_t75" style="width:123.75pt;height:80.2pt" o:ole="">
                  <v:imagedata r:id="rId12" o:title=""/>
                </v:shape>
                <o:OLEObject Type="Embed" ProgID="Word.Picture.8" ShapeID="_x0000_i1027" DrawAspect="Content" ObjectID="_1628509357" r:id="rId13"/>
              </w:object>
            </w:r>
          </w:p>
        </w:tc>
      </w:tr>
      <w:tr w:rsidR="00CE4117" w:rsidTr="00A712DA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Default="00CE4117" w:rsidP="00F9789C"/>
        </w:tc>
        <w:tc>
          <w:tcPr>
            <w:tcW w:w="31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A712DA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三者之中，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712DA">
                <w:rPr>
                  <w:rFonts w:ascii="微軟正黑體" w:eastAsia="微軟正黑體" w:hAnsi="微軟正黑體" w:hint="eastAsia"/>
                  <w:color w:val="000000"/>
                  <w:position w:val="-4"/>
                  <w:sz w:val="20"/>
                  <w:szCs w:val="20"/>
                </w:rPr>
                <w:t>兩兩</w:t>
              </w:r>
            </w:smartTag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相關聯，最終有共同快樂的原因。</w:t>
            </w:r>
          </w:p>
        </w:tc>
        <w:tc>
          <w:tcPr>
            <w:tcW w:w="28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A712DA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「禽鳥之樂」與「滁人之樂」的共同點是「太守之樂」。</w:t>
            </w:r>
          </w:p>
        </w:tc>
        <w:tc>
          <w:tcPr>
            <w:tcW w:w="30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A712DA">
            <w:pPr>
              <w:rPr>
                <w:rFonts w:ascii="微軟正黑體" w:eastAsia="微軟正黑體" w:hAnsi="微軟正黑體"/>
                <w:noProof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noProof/>
                <w:color w:val="000000"/>
                <w:position w:val="-4"/>
                <w:sz w:val="20"/>
                <w:szCs w:val="20"/>
              </w:rPr>
              <w:t>三者屬層遞關係，而以「太守之樂」境界最高，涵蓋所有的樂。</w:t>
            </w:r>
          </w:p>
        </w:tc>
      </w:tr>
    </w:tbl>
    <w:p w:rsidR="007F0376" w:rsidRPr="007F0376" w:rsidRDefault="007F0376" w:rsidP="00A712DA">
      <w:pPr>
        <w:pStyle w:val="a3"/>
        <w:numPr>
          <w:ilvl w:val="0"/>
          <w:numId w:val="20"/>
        </w:numPr>
        <w:spacing w:beforeLines="50" w:before="180"/>
        <w:ind w:leftChars="0" w:left="709" w:hanging="284"/>
        <w:rPr>
          <w:rFonts w:ascii="微軟正黑體" w:eastAsia="微軟正黑體" w:hAnsi="微軟正黑體"/>
          <w:sz w:val="20"/>
          <w:szCs w:val="20"/>
        </w:rPr>
      </w:pPr>
      <w:r w:rsidRPr="007F0376">
        <w:rPr>
          <w:rFonts w:ascii="微軟正黑體" w:eastAsia="微軟正黑體" w:hAnsi="微軟正黑體" w:hint="eastAsia"/>
          <w:sz w:val="20"/>
          <w:szCs w:val="20"/>
        </w:rPr>
        <w:t>「禽鳥之樂」、「滁人之樂」與「太守之樂」有何不同？──禽鳥僅知「山水之樂」，所以當遊人都散去後牠們才感到真正的快樂；滁人在山水之樂外多了一層享受，即是「宴飲之樂」；然而太守除了享受山水之樂、宴飲之樂外，還多了一種「與民同樂之樂」。</w:t>
      </w:r>
    </w:p>
    <w:p w:rsidR="008F1C50" w:rsidRPr="00A712DA" w:rsidRDefault="00356AD6" w:rsidP="00A712DA">
      <w:pPr>
        <w:pStyle w:val="a3"/>
        <w:numPr>
          <w:ilvl w:val="0"/>
          <w:numId w:val="14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712DA">
        <w:rPr>
          <w:rFonts w:ascii="微軟正黑體" w:eastAsia="微軟正黑體" w:hAnsi="微軟正黑體" w:hint="eastAsia"/>
          <w:sz w:val="20"/>
          <w:szCs w:val="20"/>
        </w:rPr>
        <w:t>由「禽鳥之樂」推至「太守之樂」屬哪一種修辭？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【　</w:t>
      </w:r>
      <w:r w:rsidRPr="00D7144E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層遞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　】修辭。「太守之樂」符合諸子百家中哪一家思想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？──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【　</w:t>
      </w:r>
      <w:r w:rsidRPr="00D7144E">
        <w:rPr>
          <w:rStyle w:val="1-0"/>
          <w:rFonts w:ascii="微軟正黑體" w:eastAsia="微軟正黑體" w:hAnsi="微軟正黑體" w:hint="eastAsia"/>
          <w:color w:val="FFFFFF" w:themeColor="background1"/>
          <w:sz w:val="20"/>
          <w:szCs w:val="20"/>
        </w:rPr>
        <w:t>儒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　】家</w:t>
      </w:r>
    </w:p>
    <w:p w:rsidR="00907193" w:rsidRPr="00907193" w:rsidRDefault="00907193" w:rsidP="00907193">
      <w:pPr>
        <w:pStyle w:val="a3"/>
        <w:numPr>
          <w:ilvl w:val="0"/>
          <w:numId w:val="1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07193">
        <w:rPr>
          <w:rFonts w:ascii="微軟正黑體" w:eastAsia="微軟正黑體" w:hAnsi="微軟正黑體" w:hint="eastAsia"/>
          <w:sz w:val="20"/>
          <w:szCs w:val="20"/>
        </w:rPr>
        <w:t>本文與范仲淹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作於同年，兩人在政爭中是同志，在生活中是好友，又一同被貶，遠離京城，因此在精神深處有一致的地方。它們都在歌頌一種「</w:t>
      </w:r>
      <w:r w:rsidR="00A354D2">
        <w:rPr>
          <w:rFonts w:ascii="微軟正黑體" w:eastAsia="微軟正黑體" w:hAnsi="微軟正黑體" w:hint="eastAsia"/>
          <w:sz w:val="20"/>
          <w:szCs w:val="20"/>
        </w:rPr>
        <w:t xml:space="preserve">【    </w:t>
      </w:r>
      <w:r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不以物喜，不以己悲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A354D2" w:rsidRPr="00A354D2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」的生活態度，都是人格的頌歌，只不過使用了完全不同的表現方式</w:t>
      </w:r>
      <w:r w:rsidR="00A354D2">
        <w:rPr>
          <w:rFonts w:ascii="微軟正黑體" w:eastAsia="微軟正黑體" w:hAnsi="微軟正黑體" w:hint="eastAsia"/>
          <w:sz w:val="20"/>
          <w:szCs w:val="20"/>
        </w:rPr>
        <w:t>：〈</w:t>
      </w:r>
      <w:r w:rsidR="00A354D2"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 w:rsidR="00A354D2">
        <w:rPr>
          <w:rFonts w:ascii="微軟正黑體" w:eastAsia="微軟正黑體" w:hAnsi="微軟正黑體" w:hint="eastAsia"/>
          <w:sz w:val="20"/>
          <w:szCs w:val="20"/>
        </w:rPr>
        <w:t xml:space="preserve">〉──【      </w:t>
      </w:r>
      <w:r w:rsidR="00A354D2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 xml:space="preserve">先天下之憂而憂，後天下之樂而樂  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A354D2" w:rsidRPr="00A354D2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571E03">
        <w:rPr>
          <w:rFonts w:ascii="微軟正黑體" w:eastAsia="微軟正黑體" w:hAnsi="微軟正黑體" w:hint="eastAsia"/>
          <w:sz w:val="20"/>
          <w:szCs w:val="20"/>
        </w:rPr>
        <w:t xml:space="preserve">；〈醉翁亭記〉──【      </w:t>
      </w:r>
      <w:r w:rsidR="00571E03" w:rsidRPr="00D7144E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與民同樂</w:t>
      </w:r>
      <w:r w:rsidR="00571E03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  </w:t>
      </w:r>
      <w:r w:rsidR="00571E03" w:rsidRPr="00A354D2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5C6D1D" w:rsidRPr="005C6D1D" w:rsidRDefault="005C6D1D" w:rsidP="00A712DA">
      <w:pPr>
        <w:rPr>
          <w:rFonts w:ascii="標楷體" w:eastAsia="標楷體" w:hAnsi="標楷體"/>
          <w:szCs w:val="24"/>
        </w:rPr>
      </w:pPr>
    </w:p>
    <w:p w:rsidR="008330CA" w:rsidRDefault="0077010D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延伸閱讀──</w:t>
      </w:r>
      <w:r w:rsidR="00692F18">
        <w:rPr>
          <w:rFonts w:ascii="標楷體" w:eastAsia="標楷體" w:hAnsi="標楷體" w:hint="eastAsia"/>
          <w:szCs w:val="24"/>
        </w:rPr>
        <w:t>歐陽修詞作選讀</w:t>
      </w:r>
    </w:p>
    <w:p w:rsidR="00692F18" w:rsidRPr="00692F18" w:rsidRDefault="00692F18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2F18">
        <w:rPr>
          <w:rFonts w:ascii="標楷體" w:eastAsia="標楷體" w:hAnsi="標楷體" w:cs="Arial" w:hint="eastAsia"/>
          <w:color w:val="0F0F0F"/>
          <w:sz w:val="21"/>
          <w:szCs w:val="21"/>
        </w:rPr>
        <w:t>〈踏莎行〉</w:t>
      </w:r>
    </w:p>
    <w:p w:rsidR="00C139AA" w:rsidRPr="00692F18" w:rsidRDefault="00C139AA" w:rsidP="00692F18">
      <w:pPr>
        <w:pStyle w:val="a3"/>
        <w:spacing w:line="360" w:lineRule="auto"/>
        <w:ind w:leftChars="0" w:left="478"/>
        <w:rPr>
          <w:rFonts w:ascii="標楷體" w:eastAsia="標楷體" w:hAnsi="標楷體"/>
        </w:rPr>
      </w:pPr>
      <w:r w:rsidRPr="00692F18">
        <w:rPr>
          <w:rFonts w:ascii="標楷體" w:eastAsia="標楷體" w:hAnsi="標楷體" w:cs="Arial"/>
          <w:color w:val="0F0F0F"/>
          <w:sz w:val="21"/>
          <w:szCs w:val="21"/>
        </w:rPr>
        <w:t>候館梅殘，溪橋柳細。草薰風暖搖徵轡。離愁漸遠漸無窮，迢迢不斷如春水。</w:t>
      </w:r>
      <w:r w:rsidRPr="00692F18">
        <w:rPr>
          <w:rFonts w:ascii="標楷體" w:eastAsia="標楷體" w:hAnsi="標楷體" w:cs="Arial"/>
          <w:color w:val="0F0F0F"/>
          <w:sz w:val="21"/>
          <w:szCs w:val="21"/>
        </w:rPr>
        <w:br/>
        <w:t>寸寸柔腸，盈盈粉淚。樓高莫近危闌倚。平蕪盡處是春山，行人更在春山外。</w:t>
      </w:r>
    </w:p>
    <w:p w:rsidR="00C139AA" w:rsidRPr="00692F18" w:rsidRDefault="00C139AA" w:rsidP="00692F18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  <w:r w:rsidRPr="00692F18">
        <w:rPr>
          <w:rFonts w:ascii="微軟正黑體" w:eastAsia="微軟正黑體" w:hAnsi="微軟正黑體" w:cs="Arial"/>
          <w:color w:val="0F0F0F"/>
          <w:sz w:val="20"/>
          <w:szCs w:val="20"/>
        </w:rPr>
        <w:t>春暖了，旅舍的寒梅日漸凋謝，只剩細細碎碎幾片殘瓣兒；溪橋邊的柳樹卻萌出了淺綠嫩芽。暖暖的春風在大地上拂過，風中帶了花草芳香，遠行的人，也都在這時動身了。在這美好的春光裏，我也送走了你。你漸行漸遠，我的愁緒也漸生漸多，就像眼前這一江春水，來路無窮，去程不盡。</w:t>
      </w:r>
      <w:r w:rsidRPr="00692F18">
        <w:rPr>
          <w:rFonts w:ascii="微軟正黑體" w:eastAsia="微軟正黑體" w:hAnsi="微軟正黑體" w:cs="Arial"/>
          <w:color w:val="0F0F0F"/>
          <w:sz w:val="20"/>
          <w:szCs w:val="20"/>
        </w:rPr>
        <w:br/>
        <w:t>我肝腸寸斷，淚流滿面，別上樓去倚着那高高的闌干癡望，綿綿無絕的春草原野，原野盡處是隱隱青山。而你，更在遙遠的青山之外，渺不可尋！</w:t>
      </w:r>
    </w:p>
    <w:p w:rsidR="00692F18" w:rsidRPr="00692F18" w:rsidRDefault="00692F18" w:rsidP="00692F18">
      <w:pPr>
        <w:spacing w:line="360" w:lineRule="auto"/>
        <w:rPr>
          <w:rFonts w:ascii="標楷體" w:eastAsia="標楷體" w:hAnsi="標楷體"/>
        </w:rPr>
      </w:pPr>
    </w:p>
    <w:p w:rsidR="00692F18" w:rsidRPr="00692F18" w:rsidRDefault="00692F18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92F18">
        <w:rPr>
          <w:rFonts w:ascii="標楷體" w:eastAsia="標楷體" w:hAnsi="標楷體" w:cs="Arial" w:hint="eastAsia"/>
          <w:color w:val="0F0F0F"/>
          <w:szCs w:val="24"/>
        </w:rPr>
        <w:lastRenderedPageBreak/>
        <w:t>〈蝶戀花〉</w:t>
      </w:r>
    </w:p>
    <w:p w:rsidR="00C139AA" w:rsidRPr="00692F18" w:rsidRDefault="00A010B6" w:rsidP="00692F18">
      <w:pPr>
        <w:pStyle w:val="a3"/>
        <w:spacing w:line="360" w:lineRule="auto"/>
        <w:ind w:leftChars="0" w:left="478"/>
        <w:rPr>
          <w:rFonts w:ascii="標楷體" w:eastAsia="標楷體" w:hAnsi="標楷體"/>
          <w:szCs w:val="24"/>
        </w:rPr>
      </w:pPr>
      <w:r w:rsidRPr="00692F18">
        <w:rPr>
          <w:rFonts w:ascii="標楷體" w:eastAsia="標楷體" w:hAnsi="標楷體" w:cs="Arial"/>
          <w:color w:val="0F0F0F"/>
          <w:szCs w:val="24"/>
        </w:rPr>
        <w:t>庭院深深深幾許，楊柳堆煙，簾幕無重數。玉勒雕鞍遊冶處，樓高不見章臺路。</w:t>
      </w:r>
      <w:r w:rsidRPr="00692F18">
        <w:rPr>
          <w:rFonts w:ascii="標楷體" w:eastAsia="標楷體" w:hAnsi="標楷體" w:cs="Arial"/>
          <w:color w:val="0F0F0F"/>
          <w:szCs w:val="24"/>
        </w:rPr>
        <w:br/>
        <w:t>雨橫風狂三月暮，門掩黃昏，無計留春住。淚眼問花花不語，亂紅飛過鞦韆去。</w:t>
      </w:r>
    </w:p>
    <w:p w:rsidR="00A010B6" w:rsidRPr="00FC1B67" w:rsidRDefault="00A010B6" w:rsidP="00FC1B67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  <w:r w:rsidRPr="00FC1B67">
        <w:rPr>
          <w:rFonts w:ascii="微軟正黑體" w:eastAsia="微軟正黑體" w:hAnsi="微軟正黑體" w:cs="Arial"/>
          <w:color w:val="0F0F0F"/>
          <w:sz w:val="20"/>
          <w:szCs w:val="20"/>
        </w:rPr>
        <w:t>庭院深深，不知有多深？楊柳依依，飛揚起片片煙霧，一重重簾幕不知有多少層。豪華的車馬停在貴族公子尋歡作樂的地方，她登樓向遠處望去，卻看不見那通向章臺的大路。</w:t>
      </w:r>
      <w:r w:rsidRPr="00FC1B67">
        <w:rPr>
          <w:rFonts w:ascii="微軟正黑體" w:eastAsia="微軟正黑體" w:hAnsi="微軟正黑體" w:cs="Arial"/>
          <w:color w:val="0F0F0F"/>
          <w:sz w:val="20"/>
          <w:szCs w:val="20"/>
        </w:rPr>
        <w:br/>
        <w:t>春已至暮，三月的雨伴隨着狂風大作，再是重門將黃昏景色掩閉，也無法留住春意。淚眼汪汪問落花可知道我的心意，落花默默不語，紛亂的，零零落落一點一點飛到鞦韆外。</w:t>
      </w:r>
    </w:p>
    <w:p w:rsidR="00A158BB" w:rsidRPr="00A158BB" w:rsidRDefault="00A158BB" w:rsidP="00A158BB">
      <w:pPr>
        <w:spacing w:line="360" w:lineRule="auto"/>
        <w:rPr>
          <w:rFonts w:ascii="標楷體" w:eastAsia="標楷體" w:hAnsi="標楷體"/>
        </w:rPr>
      </w:pPr>
    </w:p>
    <w:p w:rsidR="00A158BB" w:rsidRPr="00A158BB" w:rsidRDefault="00A158BB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2F18">
        <w:rPr>
          <w:rFonts w:ascii="標楷體" w:eastAsia="標楷體" w:hAnsi="標楷體" w:cs="Arial" w:hint="eastAsia"/>
          <w:color w:val="0F0F0F"/>
          <w:szCs w:val="24"/>
        </w:rPr>
        <w:t>〈</w:t>
      </w:r>
      <w:r>
        <w:rPr>
          <w:rFonts w:ascii="標楷體" w:eastAsia="標楷體" w:hAnsi="標楷體" w:cs="Arial" w:hint="eastAsia"/>
          <w:color w:val="0F0F0F"/>
          <w:szCs w:val="24"/>
        </w:rPr>
        <w:t>生查子</w:t>
      </w:r>
      <w:r w:rsidRPr="00692F18">
        <w:rPr>
          <w:rFonts w:ascii="標楷體" w:eastAsia="標楷體" w:hAnsi="標楷體" w:cs="Arial" w:hint="eastAsia"/>
          <w:color w:val="0F0F0F"/>
          <w:szCs w:val="24"/>
        </w:rPr>
        <w:t>〉</w:t>
      </w:r>
    </w:p>
    <w:p w:rsidR="00A158BB" w:rsidRDefault="00A158BB" w:rsidP="00A158BB">
      <w:pPr>
        <w:pStyle w:val="a3"/>
        <w:spacing w:line="360" w:lineRule="auto"/>
        <w:ind w:leftChars="0" w:left="478"/>
        <w:rPr>
          <w:rFonts w:ascii="標楷體" w:eastAsia="標楷體" w:hAnsi="標楷體" w:cs="Arial"/>
          <w:color w:val="0F0F0F"/>
          <w:szCs w:val="24"/>
        </w:rPr>
      </w:pPr>
      <w:r w:rsidRPr="00A158BB">
        <w:rPr>
          <w:rFonts w:ascii="標楷體" w:eastAsia="標楷體" w:hAnsi="標楷體" w:cs="Arial"/>
          <w:color w:val="0F0F0F"/>
          <w:szCs w:val="24"/>
        </w:rPr>
        <w:t>去年元夜時，花市燈如晝。月上柳梢頭，人約黃昏後。</w:t>
      </w:r>
    </w:p>
    <w:p w:rsidR="00EE3548" w:rsidRDefault="00A158BB" w:rsidP="00A158BB">
      <w:pPr>
        <w:pStyle w:val="a3"/>
        <w:spacing w:line="360" w:lineRule="auto"/>
        <w:ind w:leftChars="0" w:left="478"/>
        <w:rPr>
          <w:rFonts w:ascii="標楷體" w:eastAsia="標楷體" w:hAnsi="標楷體" w:cs="Arial"/>
          <w:color w:val="0F0F0F"/>
          <w:szCs w:val="24"/>
        </w:rPr>
      </w:pPr>
      <w:r w:rsidRPr="00A158BB">
        <w:rPr>
          <w:rFonts w:ascii="標楷體" w:eastAsia="標楷體" w:hAnsi="標楷體" w:cs="Arial"/>
          <w:color w:val="0F0F0F"/>
          <w:szCs w:val="24"/>
        </w:rPr>
        <w:t>今年元夜時，月與燈依舊。不見去年人，淚溼春衫袖。</w:t>
      </w:r>
      <w:bookmarkStart w:id="9" w:name="_GoBack"/>
      <w:bookmarkEnd w:id="9"/>
    </w:p>
    <w:sectPr w:rsidR="00EE354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圓+time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5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4CB20F39"/>
    <w:multiLevelType w:val="hybridMultilevel"/>
    <w:tmpl w:val="4B0EC7BE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584C86"/>
    <w:multiLevelType w:val="hybridMultilevel"/>
    <w:tmpl w:val="F86A87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5"/>
  </w:num>
  <w:num w:numId="12">
    <w:abstractNumId w:val="22"/>
  </w:num>
  <w:num w:numId="13">
    <w:abstractNumId w:val="12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  <w:num w:numId="20">
    <w:abstractNumId w:val="20"/>
  </w:num>
  <w:num w:numId="21">
    <w:abstractNumId w:val="9"/>
  </w:num>
  <w:num w:numId="22">
    <w:abstractNumId w:val="21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1028B"/>
    <w:rsid w:val="00010432"/>
    <w:rsid w:val="00010AE9"/>
    <w:rsid w:val="000118ED"/>
    <w:rsid w:val="0001485C"/>
    <w:rsid w:val="00014DC4"/>
    <w:rsid w:val="00016424"/>
    <w:rsid w:val="00017085"/>
    <w:rsid w:val="00022E3A"/>
    <w:rsid w:val="0002606C"/>
    <w:rsid w:val="00041260"/>
    <w:rsid w:val="000428F8"/>
    <w:rsid w:val="00042C33"/>
    <w:rsid w:val="00044872"/>
    <w:rsid w:val="00044F0F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A260B"/>
    <w:rsid w:val="000B0136"/>
    <w:rsid w:val="000B308C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2124"/>
    <w:rsid w:val="000D46D5"/>
    <w:rsid w:val="000D5C4D"/>
    <w:rsid w:val="000D6E68"/>
    <w:rsid w:val="000E3A02"/>
    <w:rsid w:val="000E4996"/>
    <w:rsid w:val="000E61C3"/>
    <w:rsid w:val="000F1D2E"/>
    <w:rsid w:val="000F2CBA"/>
    <w:rsid w:val="000F45CB"/>
    <w:rsid w:val="000F5029"/>
    <w:rsid w:val="000F52D7"/>
    <w:rsid w:val="00101A6F"/>
    <w:rsid w:val="00106E63"/>
    <w:rsid w:val="0011066B"/>
    <w:rsid w:val="001145B6"/>
    <w:rsid w:val="0011620F"/>
    <w:rsid w:val="00123999"/>
    <w:rsid w:val="00124BC9"/>
    <w:rsid w:val="001273BD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306A"/>
    <w:rsid w:val="00163899"/>
    <w:rsid w:val="001650B5"/>
    <w:rsid w:val="00174260"/>
    <w:rsid w:val="00174DDA"/>
    <w:rsid w:val="00177686"/>
    <w:rsid w:val="00180A06"/>
    <w:rsid w:val="001823E0"/>
    <w:rsid w:val="00182B3C"/>
    <w:rsid w:val="0018599F"/>
    <w:rsid w:val="0019046D"/>
    <w:rsid w:val="00192007"/>
    <w:rsid w:val="00192322"/>
    <w:rsid w:val="00197290"/>
    <w:rsid w:val="00197CF0"/>
    <w:rsid w:val="001A1926"/>
    <w:rsid w:val="001A33B5"/>
    <w:rsid w:val="001A3DD8"/>
    <w:rsid w:val="001A41B9"/>
    <w:rsid w:val="001A58AD"/>
    <w:rsid w:val="001B0F6D"/>
    <w:rsid w:val="001B471A"/>
    <w:rsid w:val="001B578B"/>
    <w:rsid w:val="001C0B54"/>
    <w:rsid w:val="001C4F00"/>
    <w:rsid w:val="001C7952"/>
    <w:rsid w:val="001D5FD6"/>
    <w:rsid w:val="001D6668"/>
    <w:rsid w:val="001E01F4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C6A"/>
    <w:rsid w:val="001F7959"/>
    <w:rsid w:val="00202988"/>
    <w:rsid w:val="00204604"/>
    <w:rsid w:val="00206C35"/>
    <w:rsid w:val="002077A1"/>
    <w:rsid w:val="00211010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ABC"/>
    <w:rsid w:val="00271F8B"/>
    <w:rsid w:val="0027280D"/>
    <w:rsid w:val="00273116"/>
    <w:rsid w:val="0027622D"/>
    <w:rsid w:val="002825FD"/>
    <w:rsid w:val="00283818"/>
    <w:rsid w:val="00287768"/>
    <w:rsid w:val="00292FC5"/>
    <w:rsid w:val="002933DD"/>
    <w:rsid w:val="00293D7B"/>
    <w:rsid w:val="00294A2C"/>
    <w:rsid w:val="00294C8B"/>
    <w:rsid w:val="00295D85"/>
    <w:rsid w:val="002A4072"/>
    <w:rsid w:val="002A500B"/>
    <w:rsid w:val="002A6AE6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E0827"/>
    <w:rsid w:val="002E7F9B"/>
    <w:rsid w:val="002F0BD8"/>
    <w:rsid w:val="002F7C78"/>
    <w:rsid w:val="00300344"/>
    <w:rsid w:val="00302A03"/>
    <w:rsid w:val="003065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31B0B"/>
    <w:rsid w:val="003320C2"/>
    <w:rsid w:val="00332160"/>
    <w:rsid w:val="00333ADC"/>
    <w:rsid w:val="00344286"/>
    <w:rsid w:val="00344992"/>
    <w:rsid w:val="0034532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2CD7"/>
    <w:rsid w:val="00372F1C"/>
    <w:rsid w:val="00377493"/>
    <w:rsid w:val="00377B03"/>
    <w:rsid w:val="003826B1"/>
    <w:rsid w:val="003841D6"/>
    <w:rsid w:val="00384B09"/>
    <w:rsid w:val="003874CE"/>
    <w:rsid w:val="003928F9"/>
    <w:rsid w:val="0039333C"/>
    <w:rsid w:val="00394E85"/>
    <w:rsid w:val="00395512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1217"/>
    <w:rsid w:val="003C272A"/>
    <w:rsid w:val="003C34BF"/>
    <w:rsid w:val="003C4135"/>
    <w:rsid w:val="003C6B33"/>
    <w:rsid w:val="003C7FF4"/>
    <w:rsid w:val="003D0916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5988"/>
    <w:rsid w:val="00410891"/>
    <w:rsid w:val="004158B8"/>
    <w:rsid w:val="00427042"/>
    <w:rsid w:val="00427230"/>
    <w:rsid w:val="00427797"/>
    <w:rsid w:val="004419AC"/>
    <w:rsid w:val="00441A7C"/>
    <w:rsid w:val="0044798C"/>
    <w:rsid w:val="004549A8"/>
    <w:rsid w:val="00456BCD"/>
    <w:rsid w:val="00456C69"/>
    <w:rsid w:val="00460112"/>
    <w:rsid w:val="00463F4E"/>
    <w:rsid w:val="0046469E"/>
    <w:rsid w:val="00471996"/>
    <w:rsid w:val="004770CE"/>
    <w:rsid w:val="00477ED9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3F81"/>
    <w:rsid w:val="004B1956"/>
    <w:rsid w:val="004B75BB"/>
    <w:rsid w:val="004C4FD3"/>
    <w:rsid w:val="004C5B51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7CB6"/>
    <w:rsid w:val="005009C9"/>
    <w:rsid w:val="005014B7"/>
    <w:rsid w:val="005016C8"/>
    <w:rsid w:val="005041DB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3005"/>
    <w:rsid w:val="00545024"/>
    <w:rsid w:val="00547EDF"/>
    <w:rsid w:val="005540F7"/>
    <w:rsid w:val="00562955"/>
    <w:rsid w:val="00565BE2"/>
    <w:rsid w:val="00566C75"/>
    <w:rsid w:val="00567464"/>
    <w:rsid w:val="00571E03"/>
    <w:rsid w:val="00571F4B"/>
    <w:rsid w:val="00575AD0"/>
    <w:rsid w:val="00576607"/>
    <w:rsid w:val="00577971"/>
    <w:rsid w:val="00577BEF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B48E3"/>
    <w:rsid w:val="005B7F0D"/>
    <w:rsid w:val="005C042D"/>
    <w:rsid w:val="005C074A"/>
    <w:rsid w:val="005C1E15"/>
    <w:rsid w:val="005C1F1E"/>
    <w:rsid w:val="005C319F"/>
    <w:rsid w:val="005C37CD"/>
    <w:rsid w:val="005C6D1D"/>
    <w:rsid w:val="005D0E30"/>
    <w:rsid w:val="005D44F4"/>
    <w:rsid w:val="005D594C"/>
    <w:rsid w:val="005D5A5F"/>
    <w:rsid w:val="005D6FC0"/>
    <w:rsid w:val="005D71BC"/>
    <w:rsid w:val="005E04CB"/>
    <w:rsid w:val="005E3342"/>
    <w:rsid w:val="005E5D7F"/>
    <w:rsid w:val="005E5F0F"/>
    <w:rsid w:val="005E6F19"/>
    <w:rsid w:val="005F0735"/>
    <w:rsid w:val="005F4EAC"/>
    <w:rsid w:val="00600031"/>
    <w:rsid w:val="00602278"/>
    <w:rsid w:val="006044FA"/>
    <w:rsid w:val="0060545D"/>
    <w:rsid w:val="00612004"/>
    <w:rsid w:val="0061577F"/>
    <w:rsid w:val="00621857"/>
    <w:rsid w:val="00624D86"/>
    <w:rsid w:val="00625DBA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51D0E"/>
    <w:rsid w:val="006541E3"/>
    <w:rsid w:val="0065561D"/>
    <w:rsid w:val="00655D4F"/>
    <w:rsid w:val="00656294"/>
    <w:rsid w:val="00656B79"/>
    <w:rsid w:val="0066244A"/>
    <w:rsid w:val="00666720"/>
    <w:rsid w:val="006718FC"/>
    <w:rsid w:val="00672A36"/>
    <w:rsid w:val="00673BA5"/>
    <w:rsid w:val="00676435"/>
    <w:rsid w:val="00677532"/>
    <w:rsid w:val="00680C95"/>
    <w:rsid w:val="00682090"/>
    <w:rsid w:val="0068272B"/>
    <w:rsid w:val="00682758"/>
    <w:rsid w:val="006839CD"/>
    <w:rsid w:val="006853A6"/>
    <w:rsid w:val="00685894"/>
    <w:rsid w:val="00687312"/>
    <w:rsid w:val="0069223F"/>
    <w:rsid w:val="00692F18"/>
    <w:rsid w:val="006A3EE4"/>
    <w:rsid w:val="006A4E87"/>
    <w:rsid w:val="006B00ED"/>
    <w:rsid w:val="006B0B83"/>
    <w:rsid w:val="006B2D74"/>
    <w:rsid w:val="006B3A10"/>
    <w:rsid w:val="006B50EF"/>
    <w:rsid w:val="006B6C16"/>
    <w:rsid w:val="006C1BC3"/>
    <w:rsid w:val="006C4C70"/>
    <w:rsid w:val="006C5681"/>
    <w:rsid w:val="006C75D9"/>
    <w:rsid w:val="006D0184"/>
    <w:rsid w:val="006D182B"/>
    <w:rsid w:val="006D263D"/>
    <w:rsid w:val="006D3644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66CE"/>
    <w:rsid w:val="0071020B"/>
    <w:rsid w:val="0071173F"/>
    <w:rsid w:val="00712798"/>
    <w:rsid w:val="007132F7"/>
    <w:rsid w:val="007141E2"/>
    <w:rsid w:val="00715797"/>
    <w:rsid w:val="007206B9"/>
    <w:rsid w:val="00722153"/>
    <w:rsid w:val="007244D6"/>
    <w:rsid w:val="00725F4F"/>
    <w:rsid w:val="00726606"/>
    <w:rsid w:val="007328C9"/>
    <w:rsid w:val="00735095"/>
    <w:rsid w:val="00735539"/>
    <w:rsid w:val="00736165"/>
    <w:rsid w:val="007362EB"/>
    <w:rsid w:val="00740F26"/>
    <w:rsid w:val="0074122A"/>
    <w:rsid w:val="00743221"/>
    <w:rsid w:val="007434B8"/>
    <w:rsid w:val="007475E4"/>
    <w:rsid w:val="00747D21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12BF"/>
    <w:rsid w:val="00782C11"/>
    <w:rsid w:val="00783C5F"/>
    <w:rsid w:val="007859C4"/>
    <w:rsid w:val="007915FC"/>
    <w:rsid w:val="00791DD2"/>
    <w:rsid w:val="007968EE"/>
    <w:rsid w:val="007A0514"/>
    <w:rsid w:val="007A239D"/>
    <w:rsid w:val="007A3C40"/>
    <w:rsid w:val="007A4B5A"/>
    <w:rsid w:val="007A6D14"/>
    <w:rsid w:val="007A7995"/>
    <w:rsid w:val="007B44EC"/>
    <w:rsid w:val="007B5C47"/>
    <w:rsid w:val="007C35FF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6186"/>
    <w:rsid w:val="007E6BFC"/>
    <w:rsid w:val="007F0376"/>
    <w:rsid w:val="007F2C58"/>
    <w:rsid w:val="007F3DB8"/>
    <w:rsid w:val="00807825"/>
    <w:rsid w:val="008136FB"/>
    <w:rsid w:val="00814691"/>
    <w:rsid w:val="008148B5"/>
    <w:rsid w:val="00815CF0"/>
    <w:rsid w:val="0081695F"/>
    <w:rsid w:val="00817E38"/>
    <w:rsid w:val="00820D88"/>
    <w:rsid w:val="00824394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A204C"/>
    <w:rsid w:val="008A361C"/>
    <w:rsid w:val="008A4270"/>
    <w:rsid w:val="008A500D"/>
    <w:rsid w:val="008B0A0E"/>
    <w:rsid w:val="008B1771"/>
    <w:rsid w:val="008B28CD"/>
    <w:rsid w:val="008B35A5"/>
    <w:rsid w:val="008B47C3"/>
    <w:rsid w:val="008C04E3"/>
    <w:rsid w:val="008C4810"/>
    <w:rsid w:val="008C5D30"/>
    <w:rsid w:val="008C61DD"/>
    <w:rsid w:val="008C630C"/>
    <w:rsid w:val="008C6CAB"/>
    <w:rsid w:val="008D1D27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21C15"/>
    <w:rsid w:val="00922711"/>
    <w:rsid w:val="00922AEF"/>
    <w:rsid w:val="00922F07"/>
    <w:rsid w:val="009232C3"/>
    <w:rsid w:val="009235C2"/>
    <w:rsid w:val="00925C58"/>
    <w:rsid w:val="009311BF"/>
    <w:rsid w:val="00931830"/>
    <w:rsid w:val="00932A9E"/>
    <w:rsid w:val="00933F17"/>
    <w:rsid w:val="0093589D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32A"/>
    <w:rsid w:val="0096218F"/>
    <w:rsid w:val="0096289C"/>
    <w:rsid w:val="00966CB5"/>
    <w:rsid w:val="00971533"/>
    <w:rsid w:val="009722CB"/>
    <w:rsid w:val="00972B05"/>
    <w:rsid w:val="00973660"/>
    <w:rsid w:val="00973929"/>
    <w:rsid w:val="00974A25"/>
    <w:rsid w:val="00974D13"/>
    <w:rsid w:val="009766E0"/>
    <w:rsid w:val="00985DE3"/>
    <w:rsid w:val="00992DA5"/>
    <w:rsid w:val="00993B4C"/>
    <w:rsid w:val="00993D2F"/>
    <w:rsid w:val="00997D38"/>
    <w:rsid w:val="009A3365"/>
    <w:rsid w:val="009A74F5"/>
    <w:rsid w:val="009A7AF8"/>
    <w:rsid w:val="009B21FF"/>
    <w:rsid w:val="009B25CB"/>
    <w:rsid w:val="009B4326"/>
    <w:rsid w:val="009B6D97"/>
    <w:rsid w:val="009C466B"/>
    <w:rsid w:val="009C4E13"/>
    <w:rsid w:val="009C5833"/>
    <w:rsid w:val="009C6230"/>
    <w:rsid w:val="009C7A98"/>
    <w:rsid w:val="009D0034"/>
    <w:rsid w:val="009D2EF7"/>
    <w:rsid w:val="009D435B"/>
    <w:rsid w:val="009D65B0"/>
    <w:rsid w:val="009E5610"/>
    <w:rsid w:val="009E77CF"/>
    <w:rsid w:val="009F3B58"/>
    <w:rsid w:val="009F3C7C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54D2"/>
    <w:rsid w:val="00A40BFA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7068B"/>
    <w:rsid w:val="00A712DA"/>
    <w:rsid w:val="00A71FFE"/>
    <w:rsid w:val="00A72962"/>
    <w:rsid w:val="00A75A31"/>
    <w:rsid w:val="00A80DAA"/>
    <w:rsid w:val="00A85F78"/>
    <w:rsid w:val="00A86323"/>
    <w:rsid w:val="00A94724"/>
    <w:rsid w:val="00A94B3D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C0CA3"/>
    <w:rsid w:val="00AC1FB2"/>
    <w:rsid w:val="00AC2467"/>
    <w:rsid w:val="00AC393C"/>
    <w:rsid w:val="00AC3E72"/>
    <w:rsid w:val="00AC4906"/>
    <w:rsid w:val="00AC6074"/>
    <w:rsid w:val="00AC6C7C"/>
    <w:rsid w:val="00AD0BC6"/>
    <w:rsid w:val="00AD3F1E"/>
    <w:rsid w:val="00AD7EB1"/>
    <w:rsid w:val="00AE4D4F"/>
    <w:rsid w:val="00AE64A0"/>
    <w:rsid w:val="00AE7E08"/>
    <w:rsid w:val="00AF020D"/>
    <w:rsid w:val="00AF3B8A"/>
    <w:rsid w:val="00AF4247"/>
    <w:rsid w:val="00AF4406"/>
    <w:rsid w:val="00B010DC"/>
    <w:rsid w:val="00B0120A"/>
    <w:rsid w:val="00B046EB"/>
    <w:rsid w:val="00B04810"/>
    <w:rsid w:val="00B0638B"/>
    <w:rsid w:val="00B06BC7"/>
    <w:rsid w:val="00B11AC0"/>
    <w:rsid w:val="00B162B9"/>
    <w:rsid w:val="00B17922"/>
    <w:rsid w:val="00B20A25"/>
    <w:rsid w:val="00B223D3"/>
    <w:rsid w:val="00B232D0"/>
    <w:rsid w:val="00B24301"/>
    <w:rsid w:val="00B33951"/>
    <w:rsid w:val="00B43E72"/>
    <w:rsid w:val="00B45569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25B0"/>
    <w:rsid w:val="00BA2629"/>
    <w:rsid w:val="00BA2646"/>
    <w:rsid w:val="00BA7EDA"/>
    <w:rsid w:val="00BB2F77"/>
    <w:rsid w:val="00BB37DD"/>
    <w:rsid w:val="00BB3C9E"/>
    <w:rsid w:val="00BC0B0D"/>
    <w:rsid w:val="00BC0C2B"/>
    <w:rsid w:val="00BC2073"/>
    <w:rsid w:val="00BC5049"/>
    <w:rsid w:val="00BC5C72"/>
    <w:rsid w:val="00BD1371"/>
    <w:rsid w:val="00BD1427"/>
    <w:rsid w:val="00BD251B"/>
    <w:rsid w:val="00BD2695"/>
    <w:rsid w:val="00BD3921"/>
    <w:rsid w:val="00BD3CC3"/>
    <w:rsid w:val="00BF16FE"/>
    <w:rsid w:val="00BF52F7"/>
    <w:rsid w:val="00BF7DE5"/>
    <w:rsid w:val="00C0011A"/>
    <w:rsid w:val="00C02B3A"/>
    <w:rsid w:val="00C03D74"/>
    <w:rsid w:val="00C04492"/>
    <w:rsid w:val="00C06BD5"/>
    <w:rsid w:val="00C139AA"/>
    <w:rsid w:val="00C16993"/>
    <w:rsid w:val="00C238E5"/>
    <w:rsid w:val="00C25F67"/>
    <w:rsid w:val="00C263C6"/>
    <w:rsid w:val="00C2698C"/>
    <w:rsid w:val="00C26EE8"/>
    <w:rsid w:val="00C2728F"/>
    <w:rsid w:val="00C2792E"/>
    <w:rsid w:val="00C31116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90D44"/>
    <w:rsid w:val="00C91CAC"/>
    <w:rsid w:val="00C9263D"/>
    <w:rsid w:val="00C93151"/>
    <w:rsid w:val="00CA0765"/>
    <w:rsid w:val="00CA72E3"/>
    <w:rsid w:val="00CB25B9"/>
    <w:rsid w:val="00CB4F90"/>
    <w:rsid w:val="00CC523D"/>
    <w:rsid w:val="00CC6F1D"/>
    <w:rsid w:val="00CD4D47"/>
    <w:rsid w:val="00CD622B"/>
    <w:rsid w:val="00CD6999"/>
    <w:rsid w:val="00CD7415"/>
    <w:rsid w:val="00CE1508"/>
    <w:rsid w:val="00CE1748"/>
    <w:rsid w:val="00CE4117"/>
    <w:rsid w:val="00CE68B3"/>
    <w:rsid w:val="00CF3082"/>
    <w:rsid w:val="00CF58F3"/>
    <w:rsid w:val="00CF7CC2"/>
    <w:rsid w:val="00D003DA"/>
    <w:rsid w:val="00D00EE3"/>
    <w:rsid w:val="00D0207E"/>
    <w:rsid w:val="00D021AF"/>
    <w:rsid w:val="00D037C5"/>
    <w:rsid w:val="00D04473"/>
    <w:rsid w:val="00D04677"/>
    <w:rsid w:val="00D072A4"/>
    <w:rsid w:val="00D07A5B"/>
    <w:rsid w:val="00D2015A"/>
    <w:rsid w:val="00D22923"/>
    <w:rsid w:val="00D22F70"/>
    <w:rsid w:val="00D25667"/>
    <w:rsid w:val="00D30F89"/>
    <w:rsid w:val="00D3318C"/>
    <w:rsid w:val="00D36182"/>
    <w:rsid w:val="00D40075"/>
    <w:rsid w:val="00D41604"/>
    <w:rsid w:val="00D420FD"/>
    <w:rsid w:val="00D4384D"/>
    <w:rsid w:val="00D43AB8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144E"/>
    <w:rsid w:val="00D72472"/>
    <w:rsid w:val="00D7323E"/>
    <w:rsid w:val="00D7556F"/>
    <w:rsid w:val="00D762D4"/>
    <w:rsid w:val="00D8278D"/>
    <w:rsid w:val="00D83473"/>
    <w:rsid w:val="00D835AF"/>
    <w:rsid w:val="00D840F8"/>
    <w:rsid w:val="00D90385"/>
    <w:rsid w:val="00D9071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E0E44"/>
    <w:rsid w:val="00DE16B7"/>
    <w:rsid w:val="00DE226D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B03"/>
    <w:rsid w:val="00E75273"/>
    <w:rsid w:val="00E75ACC"/>
    <w:rsid w:val="00E75B14"/>
    <w:rsid w:val="00E83D3F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522A"/>
    <w:rsid w:val="00EB0F10"/>
    <w:rsid w:val="00EB2A84"/>
    <w:rsid w:val="00EB5530"/>
    <w:rsid w:val="00EC363E"/>
    <w:rsid w:val="00EC5FE9"/>
    <w:rsid w:val="00EC5FF9"/>
    <w:rsid w:val="00ED249C"/>
    <w:rsid w:val="00ED2779"/>
    <w:rsid w:val="00ED424D"/>
    <w:rsid w:val="00ED58B0"/>
    <w:rsid w:val="00EE0D67"/>
    <w:rsid w:val="00EE343D"/>
    <w:rsid w:val="00EE3548"/>
    <w:rsid w:val="00EF749E"/>
    <w:rsid w:val="00F0152B"/>
    <w:rsid w:val="00F015A8"/>
    <w:rsid w:val="00F033CF"/>
    <w:rsid w:val="00F05DF2"/>
    <w:rsid w:val="00F07A9E"/>
    <w:rsid w:val="00F07C80"/>
    <w:rsid w:val="00F10621"/>
    <w:rsid w:val="00F14861"/>
    <w:rsid w:val="00F1695A"/>
    <w:rsid w:val="00F21CE7"/>
    <w:rsid w:val="00F23E54"/>
    <w:rsid w:val="00F24A0B"/>
    <w:rsid w:val="00F3120F"/>
    <w:rsid w:val="00F34C63"/>
    <w:rsid w:val="00F35306"/>
    <w:rsid w:val="00F35CA4"/>
    <w:rsid w:val="00F36A98"/>
    <w:rsid w:val="00F400B7"/>
    <w:rsid w:val="00F443E5"/>
    <w:rsid w:val="00F52528"/>
    <w:rsid w:val="00F539FD"/>
    <w:rsid w:val="00F55F17"/>
    <w:rsid w:val="00F57538"/>
    <w:rsid w:val="00F57D01"/>
    <w:rsid w:val="00F63647"/>
    <w:rsid w:val="00F64CC3"/>
    <w:rsid w:val="00F67153"/>
    <w:rsid w:val="00F67F70"/>
    <w:rsid w:val="00F72505"/>
    <w:rsid w:val="00F75F14"/>
    <w:rsid w:val="00F76C6A"/>
    <w:rsid w:val="00F77402"/>
    <w:rsid w:val="00F817D1"/>
    <w:rsid w:val="00F81FF6"/>
    <w:rsid w:val="00F875AC"/>
    <w:rsid w:val="00F943C6"/>
    <w:rsid w:val="00FA2BFB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681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E953-D487-40C6-9388-98825470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1042</Words>
  <Characters>5943</Characters>
  <Application>Microsoft Office Word</Application>
  <DocSecurity>0</DocSecurity>
  <Lines>49</Lines>
  <Paragraphs>13</Paragraphs>
  <ScaleCrop>false</ScaleCrop>
  <Company>Toshiba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cp:lastPrinted>2019-04-17T07:38:00Z</cp:lastPrinted>
  <dcterms:created xsi:type="dcterms:W3CDTF">2019-08-28T06:49:00Z</dcterms:created>
  <dcterms:modified xsi:type="dcterms:W3CDTF">2019-08-28T06:56:00Z</dcterms:modified>
</cp:coreProperties>
</file>